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2443" w:rsidRDefault="00592443" w:rsidP="00AD7179">
      <w:pPr>
        <w:jc w:val="center"/>
        <w:rPr>
          <w:b/>
          <w:sz w:val="48"/>
          <w:szCs w:val="48"/>
        </w:rPr>
      </w:pPr>
      <w:r w:rsidRPr="00422F1F">
        <w:rPr>
          <w:b/>
          <w:sz w:val="48"/>
          <w:szCs w:val="48"/>
        </w:rPr>
        <w:t>PROHLÁŠENÍ O OCHRANĚ OSOBNÍCH ÚDAJŮ</w:t>
      </w:r>
    </w:p>
    <w:p w:rsidR="00592443" w:rsidRPr="005150A4" w:rsidRDefault="00592443" w:rsidP="00592443">
      <w:pPr>
        <w:jc w:val="center"/>
        <w:rPr>
          <w:sz w:val="48"/>
          <w:szCs w:val="48"/>
        </w:rPr>
      </w:pPr>
      <w:r>
        <w:rPr>
          <w:i/>
          <w:sz w:val="22"/>
          <w:szCs w:val="22"/>
        </w:rPr>
        <w:t xml:space="preserve">podle ustanovení článku 12,13 a 14 </w:t>
      </w:r>
      <w:r w:rsidRPr="006125AB">
        <w:rPr>
          <w:i/>
          <w:sz w:val="22"/>
          <w:szCs w:val="22"/>
        </w:rPr>
        <w:t>Nařízení Evropského parlamentu a Rady (EU) č. 2016/679 ze dne 27. dubna 2016 o ochraně fyzických osob v souvislosti se zpracováním osobních údajů a o volném pohybu těchto údajů</w:t>
      </w:r>
      <w:r>
        <w:rPr>
          <w:i/>
          <w:sz w:val="22"/>
          <w:szCs w:val="22"/>
        </w:rPr>
        <w:t xml:space="preserve"> (dále jen „</w:t>
      </w:r>
      <w:r w:rsidRPr="00422F1F">
        <w:rPr>
          <w:b/>
          <w:i/>
          <w:sz w:val="22"/>
          <w:szCs w:val="22"/>
        </w:rPr>
        <w:t>GDPR</w:t>
      </w:r>
      <w:r>
        <w:rPr>
          <w:b/>
          <w:i/>
          <w:sz w:val="22"/>
          <w:szCs w:val="22"/>
        </w:rPr>
        <w:t>“</w:t>
      </w:r>
      <w:r>
        <w:rPr>
          <w:i/>
          <w:sz w:val="22"/>
          <w:szCs w:val="22"/>
        </w:rPr>
        <w:t>)</w:t>
      </w:r>
    </w:p>
    <w:p w:rsidR="00E71CDA" w:rsidRDefault="00E71CDA"/>
    <w:p w:rsidR="006E1B57" w:rsidRPr="006E1B57" w:rsidRDefault="006E1B57" w:rsidP="006E1B57">
      <w:pPr>
        <w:jc w:val="both"/>
      </w:pPr>
    </w:p>
    <w:p w:rsidR="00C80DCC" w:rsidRDefault="006E1B57" w:rsidP="006E1B57">
      <w:r w:rsidRPr="006E1B57">
        <w:rPr>
          <w:b/>
        </w:rPr>
        <w:t>Správcem osobních údajů je</w:t>
      </w:r>
      <w:r w:rsidRPr="006E1B57">
        <w:t xml:space="preserve">: </w:t>
      </w:r>
    </w:p>
    <w:p w:rsidR="009B1E96" w:rsidRPr="00AD7179" w:rsidRDefault="00AD7179" w:rsidP="006E1B57">
      <w:r w:rsidRPr="00AD7179">
        <w:t>Obec Březina</w:t>
      </w:r>
      <w:r w:rsidRPr="00AD7179">
        <w:rPr>
          <w:rFonts w:eastAsia="Times New Roman" w:cstheme="minorHAnsi"/>
          <w:lang w:eastAsia="cs-CZ"/>
        </w:rPr>
        <w:t xml:space="preserve"> </w:t>
      </w:r>
      <w:r>
        <w:rPr>
          <w:rFonts w:eastAsia="Times New Roman" w:cstheme="minorHAnsi"/>
          <w:lang w:eastAsia="cs-CZ"/>
        </w:rPr>
        <w:t>se s</w:t>
      </w:r>
      <w:r w:rsidRPr="00AD7179">
        <w:rPr>
          <w:rFonts w:eastAsia="Times New Roman" w:cstheme="minorHAnsi"/>
          <w:lang w:eastAsia="cs-CZ"/>
        </w:rPr>
        <w:t>ídlem</w:t>
      </w:r>
      <w:r>
        <w:rPr>
          <w:rFonts w:eastAsia="Times New Roman" w:cstheme="minorHAnsi"/>
          <w:lang w:eastAsia="cs-CZ"/>
        </w:rPr>
        <w:t xml:space="preserve"> </w:t>
      </w:r>
      <w:r w:rsidRPr="00AD7179">
        <w:t>Březina č. 81, 569 23 Březina</w:t>
      </w:r>
      <w:r>
        <w:t xml:space="preserve">, </w:t>
      </w:r>
      <w:r w:rsidR="006E1B57" w:rsidRPr="00AD7179">
        <w:t xml:space="preserve">IČ: </w:t>
      </w:r>
      <w:r w:rsidRPr="00AD7179">
        <w:t>00276472</w:t>
      </w:r>
    </w:p>
    <w:p w:rsidR="009B1E96" w:rsidRPr="00AD7179" w:rsidRDefault="009B1E96" w:rsidP="006E1B57">
      <w:r w:rsidRPr="00AD7179">
        <w:t>ID datové schránky</w:t>
      </w:r>
      <w:r w:rsidR="00AD7179" w:rsidRPr="00AD7179">
        <w:t>: 3v4a4fc</w:t>
      </w:r>
    </w:p>
    <w:p w:rsidR="009A7933" w:rsidRPr="00AD7179" w:rsidRDefault="009B1E96" w:rsidP="006E1B57">
      <w:r w:rsidRPr="00AD7179">
        <w:t>e-mail</w:t>
      </w:r>
      <w:r w:rsidR="009A7933" w:rsidRPr="00AD7179">
        <w:t>:</w:t>
      </w:r>
      <w:r w:rsidR="00AD7179" w:rsidRPr="00AD7179">
        <w:t xml:space="preserve"> obec.brezina@post.cz</w:t>
      </w:r>
    </w:p>
    <w:p w:rsidR="00940617" w:rsidRDefault="00940617" w:rsidP="00940617">
      <w:pPr>
        <w:rPr>
          <w:highlight w:val="yellow"/>
        </w:rPr>
      </w:pPr>
    </w:p>
    <w:p w:rsidR="00940617" w:rsidRDefault="00940617" w:rsidP="00940617">
      <w:r>
        <w:t>dále jen „Správce“</w:t>
      </w:r>
      <w:r w:rsidRPr="006E1B57">
        <w:t xml:space="preserve"> </w:t>
      </w:r>
    </w:p>
    <w:p w:rsidR="009A7933" w:rsidRDefault="009A7933" w:rsidP="006E1B57">
      <w:pPr>
        <w:rPr>
          <w:highlight w:val="yellow"/>
        </w:rPr>
      </w:pPr>
    </w:p>
    <w:p w:rsidR="009B1E96" w:rsidRPr="009A7933" w:rsidRDefault="00940617" w:rsidP="006E1B57">
      <w:pPr>
        <w:rPr>
          <w:b/>
        </w:rPr>
      </w:pPr>
      <w:r>
        <w:rPr>
          <w:b/>
        </w:rPr>
        <w:t>Funkci pověřence pro ochranu osobních údajů vykonává</w:t>
      </w:r>
      <w:r w:rsidR="009A7933" w:rsidRPr="009A7933">
        <w:rPr>
          <w:b/>
        </w:rPr>
        <w:t>:</w:t>
      </w:r>
      <w:r w:rsidR="009B1E96" w:rsidRPr="009A7933">
        <w:rPr>
          <w:b/>
        </w:rPr>
        <w:t xml:space="preserve"> </w:t>
      </w:r>
    </w:p>
    <w:p w:rsidR="001D28A5" w:rsidRPr="001D28A5" w:rsidRDefault="00940617" w:rsidP="009A7933">
      <w:pPr>
        <w:rPr>
          <w:rFonts w:eastAsia="Times New Roman" w:cs="Arial"/>
          <w:color w:val="000000" w:themeColor="text1"/>
          <w:shd w:val="clear" w:color="auto" w:fill="FFFFFF"/>
          <w:lang w:eastAsia="cs-CZ"/>
        </w:rPr>
      </w:pPr>
      <w:r w:rsidRPr="001D28A5">
        <w:t>Jméno / název:</w:t>
      </w:r>
      <w:r w:rsidR="001D28A5" w:rsidRPr="001D28A5">
        <w:t xml:space="preserve"> </w:t>
      </w:r>
      <w:proofErr w:type="spellStart"/>
      <w:r w:rsidR="001D28A5" w:rsidRPr="001D28A5">
        <w:rPr>
          <w:rFonts w:eastAsia="Times New Roman" w:cs="Arial"/>
          <w:color w:val="000000" w:themeColor="text1"/>
          <w:shd w:val="clear" w:color="auto" w:fill="FFFFFF"/>
          <w:lang w:eastAsia="cs-CZ"/>
        </w:rPr>
        <w:t>Schola</w:t>
      </w:r>
      <w:proofErr w:type="spellEnd"/>
      <w:r w:rsidR="001D28A5" w:rsidRPr="001D28A5">
        <w:rPr>
          <w:rFonts w:eastAsia="Times New Roman" w:cs="Arial"/>
          <w:color w:val="000000" w:themeColor="text1"/>
          <w:shd w:val="clear" w:color="auto" w:fill="FFFFFF"/>
          <w:lang w:eastAsia="cs-CZ"/>
        </w:rPr>
        <w:t xml:space="preserve"> Servis GDPR, s.r.o., </w:t>
      </w:r>
    </w:p>
    <w:p w:rsidR="001D28A5" w:rsidRPr="001D28A5" w:rsidRDefault="001D28A5" w:rsidP="001D28A5">
      <w:pPr>
        <w:ind w:left="708" w:firstLine="708"/>
        <w:rPr>
          <w:rFonts w:eastAsia="Times New Roman" w:cs="Arial"/>
          <w:color w:val="000000" w:themeColor="text1"/>
          <w:shd w:val="clear" w:color="auto" w:fill="FFFFFF"/>
          <w:lang w:eastAsia="cs-CZ"/>
        </w:rPr>
      </w:pPr>
      <w:r w:rsidRPr="001D28A5">
        <w:rPr>
          <w:rFonts w:eastAsia="Times New Roman" w:cs="Arial"/>
          <w:color w:val="000000" w:themeColor="text1"/>
          <w:shd w:val="clear" w:color="auto" w:fill="FFFFFF"/>
          <w:lang w:eastAsia="cs-CZ"/>
        </w:rPr>
        <w:t xml:space="preserve">  se sídlem Palackého 150/8, Prostějov, IČ: 04223748 </w:t>
      </w:r>
    </w:p>
    <w:p w:rsidR="009A7933" w:rsidRPr="001D28A5" w:rsidRDefault="009A7933" w:rsidP="009A7933">
      <w:r w:rsidRPr="001D28A5">
        <w:t>e-mail:</w:t>
      </w:r>
      <w:r w:rsidR="001D28A5" w:rsidRPr="001D28A5">
        <w:rPr>
          <w:rFonts w:eastAsia="Times New Roman" w:cs="Arial"/>
          <w:color w:val="000000" w:themeColor="text1"/>
          <w:shd w:val="clear" w:color="auto" w:fill="FFFFFF"/>
          <w:lang w:eastAsia="cs-CZ"/>
        </w:rPr>
        <w:t xml:space="preserve"> poverenec@gdprdoskol.cz</w:t>
      </w:r>
    </w:p>
    <w:p w:rsidR="009B1E96" w:rsidRDefault="009A7933" w:rsidP="006E1B57">
      <w:pPr>
        <w:rPr>
          <w:highlight w:val="yellow"/>
        </w:rPr>
      </w:pPr>
      <w:r w:rsidRPr="001D28A5">
        <w:t>telefon:</w:t>
      </w:r>
      <w:r w:rsidR="001D28A5" w:rsidRPr="001D28A5">
        <w:rPr>
          <w:rFonts w:eastAsia="Times New Roman" w:cs="Arial"/>
          <w:color w:val="000000" w:themeColor="text1"/>
          <w:shd w:val="clear" w:color="auto" w:fill="FFFFFF"/>
          <w:lang w:eastAsia="cs-CZ"/>
        </w:rPr>
        <w:t xml:space="preserve"> 732</w:t>
      </w:r>
      <w:r w:rsidR="001D28A5" w:rsidRPr="004734E5">
        <w:rPr>
          <w:rFonts w:eastAsia="Times New Roman" w:cs="Arial"/>
          <w:color w:val="000000" w:themeColor="text1"/>
          <w:shd w:val="clear" w:color="auto" w:fill="FFFFFF"/>
          <w:lang w:eastAsia="cs-CZ"/>
        </w:rPr>
        <w:t> 464 854, 7</w:t>
      </w:r>
      <w:r w:rsidR="001D28A5">
        <w:rPr>
          <w:rFonts w:eastAsia="Times New Roman" w:cs="Arial"/>
          <w:color w:val="000000" w:themeColor="text1"/>
          <w:shd w:val="clear" w:color="auto" w:fill="FFFFFF"/>
          <w:lang w:eastAsia="cs-CZ"/>
        </w:rPr>
        <w:t>32 657 386, 733 281 378</w:t>
      </w:r>
    </w:p>
    <w:p w:rsidR="00940617" w:rsidRDefault="00940617" w:rsidP="006E1B57">
      <w:pPr>
        <w:rPr>
          <w:highlight w:val="yellow"/>
        </w:rPr>
      </w:pPr>
    </w:p>
    <w:p w:rsidR="00940617" w:rsidRPr="00940617" w:rsidRDefault="00940617" w:rsidP="006E1B57">
      <w:r w:rsidRPr="00940617">
        <w:t>dále jen „Pověřenec“</w:t>
      </w:r>
    </w:p>
    <w:p w:rsidR="009A7933" w:rsidRDefault="009A7933" w:rsidP="006E1B57">
      <w:pPr>
        <w:rPr>
          <w:highlight w:val="yellow"/>
        </w:rPr>
      </w:pPr>
    </w:p>
    <w:p w:rsidR="006E49C6" w:rsidRDefault="006E49C6" w:rsidP="00872DE8">
      <w:pPr>
        <w:rPr>
          <w:rFonts w:eastAsia="Times New Roman" w:cs="Times New Roman"/>
          <w:b/>
          <w:sz w:val="22"/>
          <w:lang w:eastAsia="cs-CZ"/>
        </w:rPr>
      </w:pPr>
    </w:p>
    <w:p w:rsidR="00C80DCC" w:rsidRDefault="00872DE8" w:rsidP="00872DE8">
      <w:pPr>
        <w:rPr>
          <w:rFonts w:eastAsia="Times New Roman" w:cs="Times New Roman"/>
          <w:b/>
          <w:sz w:val="22"/>
          <w:lang w:eastAsia="cs-CZ"/>
        </w:rPr>
      </w:pPr>
      <w:r>
        <w:rPr>
          <w:rFonts w:eastAsia="Times New Roman" w:cs="Times New Roman"/>
          <w:b/>
          <w:sz w:val="22"/>
          <w:lang w:eastAsia="cs-CZ"/>
        </w:rPr>
        <w:t>Úvod</w:t>
      </w:r>
    </w:p>
    <w:p w:rsidR="006E49C6" w:rsidRPr="00872DE8" w:rsidRDefault="006E49C6" w:rsidP="00872DE8">
      <w:pPr>
        <w:rPr>
          <w:rFonts w:eastAsia="Times New Roman" w:cs="Times New Roman"/>
          <w:b/>
          <w:sz w:val="22"/>
          <w:lang w:eastAsia="cs-CZ"/>
        </w:rPr>
      </w:pPr>
    </w:p>
    <w:p w:rsidR="00D23A4B" w:rsidRDefault="00D23A4B" w:rsidP="00D23A4B">
      <w:pPr>
        <w:jc w:val="both"/>
        <w:rPr>
          <w:rFonts w:ascii="Calibri" w:eastAsia="Times New Roman" w:hAnsi="Calibri" w:cs="Times New Roman"/>
          <w:lang w:eastAsia="cs-CZ"/>
        </w:rPr>
      </w:pPr>
      <w:r>
        <w:rPr>
          <w:rFonts w:ascii="Calibri" w:eastAsia="Times New Roman" w:hAnsi="Calibri" w:cs="Times New Roman"/>
          <w:lang w:eastAsia="cs-CZ"/>
        </w:rPr>
        <w:t>Každý správce osobních údajů má povinnost osobám, s jejichž osobními údaji zachází, sdělit určité informace o zpracovávání takových osobních údajů. Jedná se o informační povinnost správce osobních údajů vůči subjektům osobních údajů podle čl. 13 a násl. GDPR. Tímto dokumentem Správce plní svou informační povinnost podle čl. 13 a násl. GDPR.</w:t>
      </w:r>
    </w:p>
    <w:p w:rsidR="005A3E4F" w:rsidRDefault="005A3E4F" w:rsidP="00D23A4B">
      <w:pPr>
        <w:jc w:val="both"/>
        <w:rPr>
          <w:rFonts w:ascii="Calibri" w:eastAsia="Times New Roman" w:hAnsi="Calibri" w:cs="Times New Roman"/>
          <w:lang w:eastAsia="cs-CZ"/>
        </w:rPr>
      </w:pPr>
    </w:p>
    <w:p w:rsidR="00D23A4B" w:rsidRDefault="005A3E4F" w:rsidP="005A3E4F">
      <w:pPr>
        <w:spacing w:before="150" w:after="150"/>
        <w:jc w:val="both"/>
        <w:rPr>
          <w:rFonts w:eastAsia="Times New Roman" w:cs="Arial"/>
          <w:b/>
          <w:color w:val="000000" w:themeColor="text1"/>
          <w:lang w:eastAsia="cs-CZ"/>
        </w:rPr>
      </w:pPr>
      <w:r w:rsidRPr="0072102A">
        <w:rPr>
          <w:rFonts w:eastAsia="Times New Roman" w:cs="Arial"/>
          <w:color w:val="000000" w:themeColor="text1"/>
          <w:lang w:eastAsia="cs-CZ"/>
        </w:rPr>
        <w:t xml:space="preserve">Snažíme se, </w:t>
      </w:r>
      <w:r>
        <w:rPr>
          <w:rFonts w:eastAsia="Times New Roman" w:cs="Arial"/>
          <w:color w:val="000000" w:themeColor="text1"/>
          <w:lang w:eastAsia="cs-CZ"/>
        </w:rPr>
        <w:t>o co možná nejvyšší přehlednost a srozumitelnost tohoto dokumentu. Pokud se však stane, že některé námi užívané výrazy jsou pro vás neznámé</w:t>
      </w:r>
      <w:r w:rsidRPr="0072102A">
        <w:rPr>
          <w:rFonts w:eastAsia="Times New Roman" w:cs="Arial"/>
          <w:color w:val="000000" w:themeColor="text1"/>
          <w:lang w:eastAsia="cs-CZ"/>
        </w:rPr>
        <w:t>,</w:t>
      </w:r>
      <w:r>
        <w:rPr>
          <w:rFonts w:eastAsia="Times New Roman" w:cs="Arial"/>
          <w:color w:val="000000" w:themeColor="text1"/>
          <w:lang w:eastAsia="cs-CZ"/>
        </w:rPr>
        <w:t xml:space="preserve"> nebo nesrozumitelné, neboť se jedná o právní pojmy (např. zpracovatel osobních údajů, </w:t>
      </w:r>
      <w:proofErr w:type="spellStart"/>
      <w:r>
        <w:rPr>
          <w:rFonts w:eastAsia="Times New Roman" w:cs="Arial"/>
          <w:color w:val="000000" w:themeColor="text1"/>
          <w:lang w:eastAsia="cs-CZ"/>
        </w:rPr>
        <w:t>pseudonymizace</w:t>
      </w:r>
      <w:proofErr w:type="spellEnd"/>
      <w:r>
        <w:rPr>
          <w:rFonts w:eastAsia="Times New Roman" w:cs="Arial"/>
          <w:color w:val="000000" w:themeColor="text1"/>
          <w:lang w:eastAsia="cs-CZ"/>
        </w:rPr>
        <w:t xml:space="preserve"> apod.), pak neváhejte a obraťte se na nás nebo na Pověřence. Rádi vám podrobnosti objasníme.</w:t>
      </w:r>
    </w:p>
    <w:p w:rsidR="005A3E4F" w:rsidRPr="005A3E4F" w:rsidRDefault="005A3E4F" w:rsidP="005A3E4F">
      <w:pPr>
        <w:spacing w:before="150" w:after="150"/>
        <w:jc w:val="both"/>
        <w:rPr>
          <w:rFonts w:eastAsia="Times New Roman" w:cs="Arial"/>
          <w:b/>
          <w:color w:val="000000" w:themeColor="text1"/>
          <w:lang w:eastAsia="cs-CZ"/>
        </w:rPr>
      </w:pPr>
    </w:p>
    <w:p w:rsidR="00C80DCC" w:rsidRPr="00C80DCC" w:rsidRDefault="00C80DCC" w:rsidP="00D23A4B">
      <w:pPr>
        <w:jc w:val="both"/>
        <w:rPr>
          <w:rFonts w:ascii="Calibri" w:eastAsia="Times New Roman" w:hAnsi="Calibri" w:cs="Times New Roman"/>
          <w:lang w:eastAsia="cs-CZ"/>
        </w:rPr>
      </w:pPr>
      <w:r w:rsidRPr="00C80DCC">
        <w:rPr>
          <w:rFonts w:ascii="Calibri" w:eastAsia="Times New Roman" w:hAnsi="Calibri" w:cs="Times New Roman"/>
          <w:lang w:eastAsia="cs-CZ"/>
        </w:rPr>
        <w:t>Správcem osobních údajů je osoba, která nese hlavní odpovědnost za řádné zacházení s osobními údaji. Podle GDPR se jedná o osobu, která určuje účel a prostředky zacházení s osobními údaji. Při výkonu působnosti orgánu veřejné moci (</w:t>
      </w:r>
      <w:r w:rsidR="005A3E4F">
        <w:rPr>
          <w:rFonts w:ascii="Calibri" w:eastAsia="Times New Roman" w:hAnsi="Calibri" w:cs="Times New Roman"/>
          <w:lang w:eastAsia="cs-CZ"/>
        </w:rPr>
        <w:t xml:space="preserve">obec jako </w:t>
      </w:r>
      <w:r w:rsidRPr="00C80DCC">
        <w:rPr>
          <w:rFonts w:ascii="Calibri" w:eastAsia="Times New Roman" w:hAnsi="Calibri" w:cs="Times New Roman"/>
          <w:lang w:eastAsia="cs-CZ"/>
        </w:rPr>
        <w:t>územní samosprávný celek</w:t>
      </w:r>
      <w:r w:rsidR="005A3E4F">
        <w:rPr>
          <w:rFonts w:ascii="Calibri" w:eastAsia="Times New Roman" w:hAnsi="Calibri" w:cs="Times New Roman"/>
          <w:lang w:eastAsia="cs-CZ"/>
        </w:rPr>
        <w:t xml:space="preserve"> ve smyslu čl. 100 odst. 1 Ústavy</w:t>
      </w:r>
      <w:r w:rsidR="005A3E4F">
        <w:rPr>
          <w:rStyle w:val="Znakapoznpodarou"/>
          <w:rFonts w:ascii="Calibri" w:eastAsia="Times New Roman" w:hAnsi="Calibri" w:cs="Times New Roman"/>
          <w:lang w:eastAsia="cs-CZ"/>
        </w:rPr>
        <w:footnoteReference w:id="1"/>
      </w:r>
      <w:r w:rsidRPr="00C80DCC">
        <w:rPr>
          <w:rFonts w:ascii="Calibri" w:eastAsia="Times New Roman" w:hAnsi="Calibri" w:cs="Times New Roman"/>
          <w:lang w:eastAsia="cs-CZ"/>
        </w:rPr>
        <w:t xml:space="preserve">) zachází </w:t>
      </w:r>
      <w:r w:rsidR="000207F7" w:rsidRPr="00C80DCC">
        <w:rPr>
          <w:rFonts w:ascii="Calibri" w:eastAsia="Times New Roman" w:hAnsi="Calibri" w:cs="Times New Roman"/>
          <w:lang w:eastAsia="cs-CZ"/>
        </w:rPr>
        <w:t xml:space="preserve">Správce </w:t>
      </w:r>
      <w:r w:rsidRPr="00C80DCC">
        <w:rPr>
          <w:rFonts w:ascii="Calibri" w:eastAsia="Times New Roman" w:hAnsi="Calibri" w:cs="Times New Roman"/>
          <w:lang w:eastAsia="cs-CZ"/>
        </w:rPr>
        <w:t>s osobními údaji pouze v rámci právními předpisy dovolené, přikázané nebo svěřené činnosti, a</w:t>
      </w:r>
      <w:r w:rsidR="000207F7">
        <w:rPr>
          <w:rFonts w:ascii="Calibri" w:eastAsia="Times New Roman" w:hAnsi="Calibri" w:cs="Times New Roman"/>
          <w:lang w:eastAsia="cs-CZ"/>
        </w:rPr>
        <w:t xml:space="preserve"> to</w:t>
      </w:r>
      <w:r w:rsidRPr="00C80DCC">
        <w:rPr>
          <w:rFonts w:ascii="Calibri" w:eastAsia="Times New Roman" w:hAnsi="Calibri" w:cs="Times New Roman"/>
          <w:lang w:eastAsia="cs-CZ"/>
        </w:rPr>
        <w:t xml:space="preserve"> </w:t>
      </w:r>
      <w:r w:rsidR="000207F7">
        <w:rPr>
          <w:rFonts w:ascii="Calibri" w:eastAsia="Times New Roman" w:hAnsi="Calibri" w:cs="Times New Roman"/>
          <w:lang w:eastAsia="cs-CZ"/>
        </w:rPr>
        <w:t xml:space="preserve">jen </w:t>
      </w:r>
      <w:r w:rsidRPr="00C80DCC">
        <w:rPr>
          <w:rFonts w:ascii="Calibri" w:eastAsia="Times New Roman" w:hAnsi="Calibri" w:cs="Times New Roman"/>
          <w:lang w:eastAsia="cs-CZ"/>
        </w:rPr>
        <w:t>v nezbytném rozsahu (princip minimalizace).</w:t>
      </w:r>
    </w:p>
    <w:p w:rsidR="00C80DCC" w:rsidRPr="00C80DCC" w:rsidRDefault="00C80DCC" w:rsidP="00C80DCC">
      <w:pPr>
        <w:rPr>
          <w:rFonts w:ascii="Times New Roman" w:eastAsia="Times New Roman" w:hAnsi="Times New Roman" w:cs="Times New Roman"/>
          <w:lang w:eastAsia="cs-CZ"/>
        </w:rPr>
      </w:pPr>
    </w:p>
    <w:p w:rsidR="00F5751D" w:rsidRDefault="006E1B57" w:rsidP="006E1B57">
      <w:pPr>
        <w:jc w:val="both"/>
      </w:pPr>
      <w:r w:rsidRPr="006E1B57">
        <w:lastRenderedPageBreak/>
        <w:t>Správce považuje práva subjektů osobních údajů za nedotknutelná, a to ve smyslu ustanovení čl. 10 odst. 3 Listiny základních práv a svobod</w:t>
      </w:r>
      <w:r w:rsidR="00D47C9B">
        <w:rPr>
          <w:rStyle w:val="Znakapoznpodarou"/>
        </w:rPr>
        <w:footnoteReference w:id="2"/>
      </w:r>
      <w:r w:rsidRPr="006E1B57">
        <w:t xml:space="preserve">. </w:t>
      </w:r>
    </w:p>
    <w:p w:rsidR="006E1B57" w:rsidRPr="006E1B57" w:rsidRDefault="006E1B57" w:rsidP="006E1B57">
      <w:pPr>
        <w:jc w:val="both"/>
      </w:pPr>
      <w:r w:rsidRPr="006E1B57">
        <w:rPr>
          <w:color w:val="000000" w:themeColor="text1"/>
          <w:shd w:val="clear" w:color="auto" w:fill="FFFFFF"/>
          <w:lang w:eastAsia="cs-CZ"/>
        </w:rPr>
        <w:t>Správce si je vědom významu ochrany osobních údajů a soukromí občanů a jiných subjektů osobních údajů, a proto při uchovávání a zpracování osobních údajů postupuje v souladu s platnými právními předpisy</w:t>
      </w:r>
      <w:r w:rsidR="000207F7">
        <w:rPr>
          <w:color w:val="000000" w:themeColor="text1"/>
          <w:shd w:val="clear" w:color="auto" w:fill="FFFFFF"/>
          <w:lang w:eastAsia="cs-CZ"/>
        </w:rPr>
        <w:t xml:space="preserve"> na ochranu osobních údajů a související legislativou.</w:t>
      </w:r>
    </w:p>
    <w:p w:rsidR="006E1B57" w:rsidRPr="006E1B57" w:rsidRDefault="006E1B57" w:rsidP="006E1B57">
      <w:pPr>
        <w:jc w:val="both"/>
      </w:pPr>
    </w:p>
    <w:p w:rsidR="006E1B57" w:rsidRDefault="006E1B57" w:rsidP="006E1B57">
      <w:pPr>
        <w:jc w:val="both"/>
      </w:pPr>
      <w:r w:rsidRPr="006E1B57">
        <w:t xml:space="preserve">Správce tímto subjektům osobních údajů (dále jen </w:t>
      </w:r>
      <w:r w:rsidRPr="006E1B57">
        <w:rPr>
          <w:b/>
        </w:rPr>
        <w:t>„Subjekt</w:t>
      </w:r>
      <w:r w:rsidRPr="006E1B57">
        <w:t>“) stručným, jasným, transparentním a srozumi</w:t>
      </w:r>
      <w:r w:rsidR="00F5751D">
        <w:t xml:space="preserve">telným způsobem </w:t>
      </w:r>
      <w:r w:rsidRPr="006E1B57">
        <w:t>poskytuje informace o činnostech zpracování, které jsou nezbytné pro subjekty osobních údajů</w:t>
      </w:r>
      <w:r>
        <w:t xml:space="preserve"> </w:t>
      </w:r>
      <w:r w:rsidRPr="006E1B57">
        <w:t>– zejm. pro řádné uplatňování jejich práv plynoucích z předpisů na ochranu osobních údajů.</w:t>
      </w:r>
    </w:p>
    <w:p w:rsidR="006E1B57" w:rsidRDefault="006E1B57" w:rsidP="006E1B57">
      <w:pPr>
        <w:jc w:val="both"/>
      </w:pPr>
    </w:p>
    <w:p w:rsidR="00692376" w:rsidRPr="00121F61" w:rsidRDefault="00692376" w:rsidP="00692376">
      <w:pPr>
        <w:jc w:val="both"/>
        <w:rPr>
          <w:lang w:eastAsia="cs-CZ"/>
        </w:rPr>
      </w:pPr>
      <w:r w:rsidRPr="00121F61">
        <w:rPr>
          <w:lang w:eastAsia="cs-CZ"/>
        </w:rPr>
        <w:t>V</w:t>
      </w:r>
      <w:r w:rsidR="00FA3289">
        <w:rPr>
          <w:lang w:eastAsia="cs-CZ"/>
        </w:rPr>
        <w:t xml:space="preserve"> tomto </w:t>
      </w:r>
      <w:r w:rsidRPr="00121F61">
        <w:rPr>
          <w:lang w:eastAsia="cs-CZ"/>
        </w:rPr>
        <w:t>prohlášení o ochraně osobních údajů je například vysvětleno:</w:t>
      </w:r>
    </w:p>
    <w:p w:rsidR="00692376" w:rsidRPr="00121F61" w:rsidRDefault="00692376" w:rsidP="00692376">
      <w:pPr>
        <w:pStyle w:val="Odstavecseseznamem"/>
        <w:numPr>
          <w:ilvl w:val="0"/>
          <w:numId w:val="1"/>
        </w:numPr>
        <w:spacing w:line="276" w:lineRule="auto"/>
        <w:jc w:val="both"/>
        <w:rPr>
          <w:lang w:eastAsia="cs-CZ"/>
        </w:rPr>
      </w:pPr>
      <w:r w:rsidRPr="00121F61">
        <w:rPr>
          <w:lang w:eastAsia="cs-CZ"/>
        </w:rPr>
        <w:t xml:space="preserve">Jaké </w:t>
      </w:r>
      <w:r w:rsidR="00086450">
        <w:rPr>
          <w:lang w:eastAsia="cs-CZ"/>
        </w:rPr>
        <w:t xml:space="preserve">osobní údaje </w:t>
      </w:r>
      <w:r w:rsidRPr="00121F61">
        <w:rPr>
          <w:lang w:eastAsia="cs-CZ"/>
        </w:rPr>
        <w:t>shromažďujeme, z jakého důvodu a na základě jakého právního titulu</w:t>
      </w:r>
      <w:r w:rsidR="00086450">
        <w:rPr>
          <w:lang w:eastAsia="cs-CZ"/>
        </w:rPr>
        <w:t>,</w:t>
      </w:r>
    </w:p>
    <w:p w:rsidR="00692376" w:rsidRPr="00121F61" w:rsidRDefault="00086450" w:rsidP="00692376">
      <w:pPr>
        <w:pStyle w:val="Odstavecseseznamem"/>
        <w:numPr>
          <w:ilvl w:val="0"/>
          <w:numId w:val="1"/>
        </w:numPr>
        <w:spacing w:line="276" w:lineRule="auto"/>
        <w:jc w:val="both"/>
        <w:rPr>
          <w:lang w:eastAsia="cs-CZ"/>
        </w:rPr>
      </w:pPr>
      <w:r>
        <w:rPr>
          <w:lang w:eastAsia="cs-CZ"/>
        </w:rPr>
        <w:t>K čemu</w:t>
      </w:r>
      <w:r w:rsidR="00692376" w:rsidRPr="00121F61">
        <w:rPr>
          <w:lang w:eastAsia="cs-CZ"/>
        </w:rPr>
        <w:t xml:space="preserve"> tyto informace využíváme</w:t>
      </w:r>
      <w:r>
        <w:rPr>
          <w:lang w:eastAsia="cs-CZ"/>
        </w:rPr>
        <w:t>,</w:t>
      </w:r>
    </w:p>
    <w:p w:rsidR="00692376" w:rsidRPr="00121F61" w:rsidRDefault="00086450" w:rsidP="00692376">
      <w:pPr>
        <w:pStyle w:val="Odstavecseseznamem"/>
        <w:numPr>
          <w:ilvl w:val="0"/>
          <w:numId w:val="1"/>
        </w:numPr>
        <w:spacing w:line="276" w:lineRule="auto"/>
        <w:jc w:val="both"/>
        <w:rPr>
          <w:lang w:eastAsia="cs-CZ"/>
        </w:rPr>
      </w:pPr>
      <w:r>
        <w:rPr>
          <w:lang w:eastAsia="cs-CZ"/>
        </w:rPr>
        <w:t>Po jak dlouho</w:t>
      </w:r>
      <w:r w:rsidR="00692376" w:rsidRPr="00121F61">
        <w:rPr>
          <w:lang w:eastAsia="cs-CZ"/>
        </w:rPr>
        <w:t xml:space="preserve"> dobu budeme s těmito informacemi nakládat</w:t>
      </w:r>
      <w:r>
        <w:rPr>
          <w:lang w:eastAsia="cs-CZ"/>
        </w:rPr>
        <w:t>,</w:t>
      </w:r>
    </w:p>
    <w:p w:rsidR="00692376" w:rsidRPr="00121F61" w:rsidRDefault="00692376" w:rsidP="00692376">
      <w:pPr>
        <w:pStyle w:val="Odstavecseseznamem"/>
        <w:numPr>
          <w:ilvl w:val="0"/>
          <w:numId w:val="1"/>
        </w:numPr>
        <w:spacing w:line="276" w:lineRule="auto"/>
        <w:jc w:val="both"/>
        <w:rPr>
          <w:lang w:eastAsia="cs-CZ"/>
        </w:rPr>
      </w:pPr>
      <w:r>
        <w:rPr>
          <w:lang w:eastAsia="cs-CZ"/>
        </w:rPr>
        <w:t>Kdo může do osobních údajů nahlížet</w:t>
      </w:r>
      <w:r w:rsidRPr="00121F61">
        <w:rPr>
          <w:lang w:eastAsia="cs-CZ"/>
        </w:rPr>
        <w:t xml:space="preserve"> (tzv. příjemci osobních údajů)</w:t>
      </w:r>
      <w:r w:rsidR="00086450">
        <w:rPr>
          <w:lang w:eastAsia="cs-CZ"/>
        </w:rPr>
        <w:t>,</w:t>
      </w:r>
    </w:p>
    <w:p w:rsidR="00692376" w:rsidRPr="00121F61" w:rsidRDefault="00692376" w:rsidP="00692376">
      <w:pPr>
        <w:pStyle w:val="Odstavecseseznamem"/>
        <w:numPr>
          <w:ilvl w:val="0"/>
          <w:numId w:val="1"/>
        </w:numPr>
        <w:spacing w:line="276" w:lineRule="auto"/>
        <w:jc w:val="both"/>
        <w:rPr>
          <w:lang w:eastAsia="cs-CZ"/>
        </w:rPr>
      </w:pPr>
      <w:r w:rsidRPr="00121F61">
        <w:rPr>
          <w:lang w:eastAsia="cs-CZ"/>
        </w:rPr>
        <w:t xml:space="preserve">Jaká </w:t>
      </w:r>
      <w:r w:rsidR="00BA7943">
        <w:rPr>
          <w:lang w:eastAsia="cs-CZ"/>
        </w:rPr>
        <w:t>práva má subjekt</w:t>
      </w:r>
      <w:r>
        <w:rPr>
          <w:lang w:eastAsia="cs-CZ"/>
        </w:rPr>
        <w:t xml:space="preserve"> osobních </w:t>
      </w:r>
      <w:r w:rsidR="00BA7943">
        <w:rPr>
          <w:lang w:eastAsia="cs-CZ"/>
        </w:rPr>
        <w:t>údajů</w:t>
      </w:r>
      <w:r w:rsidR="00086450">
        <w:rPr>
          <w:lang w:eastAsia="cs-CZ"/>
        </w:rPr>
        <w:t>.</w:t>
      </w:r>
    </w:p>
    <w:p w:rsidR="00BD3410" w:rsidRDefault="00BD3410" w:rsidP="00BD3410">
      <w:pPr>
        <w:jc w:val="both"/>
        <w:rPr>
          <w:rFonts w:eastAsia="Times New Roman" w:cs="Arial"/>
          <w:color w:val="000000" w:themeColor="text1"/>
          <w:shd w:val="clear" w:color="auto" w:fill="FFFFFF"/>
          <w:lang w:eastAsia="cs-CZ"/>
        </w:rPr>
      </w:pPr>
    </w:p>
    <w:p w:rsidR="006E49C6" w:rsidRDefault="006E49C6" w:rsidP="00BD3410">
      <w:pPr>
        <w:jc w:val="both"/>
        <w:rPr>
          <w:rFonts w:eastAsia="Times New Roman" w:cs="Arial"/>
          <w:b/>
          <w:color w:val="000000" w:themeColor="text1"/>
          <w:shd w:val="clear" w:color="auto" w:fill="FFFFFF"/>
          <w:lang w:eastAsia="cs-CZ"/>
        </w:rPr>
      </w:pPr>
    </w:p>
    <w:p w:rsidR="00224F4E" w:rsidRDefault="00224F4E" w:rsidP="00BD3410">
      <w:pPr>
        <w:jc w:val="both"/>
        <w:rPr>
          <w:rFonts w:eastAsia="Times New Roman" w:cs="Arial"/>
          <w:b/>
          <w:color w:val="000000" w:themeColor="text1"/>
          <w:shd w:val="clear" w:color="auto" w:fill="FFFFFF"/>
          <w:lang w:eastAsia="cs-CZ"/>
        </w:rPr>
      </w:pPr>
      <w:r>
        <w:rPr>
          <w:rFonts w:eastAsia="Times New Roman" w:cs="Arial"/>
          <w:b/>
          <w:color w:val="000000" w:themeColor="text1"/>
          <w:shd w:val="clear" w:color="auto" w:fill="FFFFFF"/>
          <w:lang w:eastAsia="cs-CZ"/>
        </w:rPr>
        <w:t>Kontaktní údaje pověřence pro ochranu osobních údajů</w:t>
      </w:r>
    </w:p>
    <w:p w:rsidR="006E49C6" w:rsidRDefault="006E49C6" w:rsidP="00BD3410">
      <w:pPr>
        <w:jc w:val="both"/>
        <w:rPr>
          <w:rFonts w:eastAsia="Times New Roman" w:cs="Arial"/>
          <w:b/>
          <w:color w:val="000000" w:themeColor="text1"/>
          <w:shd w:val="clear" w:color="auto" w:fill="FFFFFF"/>
          <w:lang w:eastAsia="cs-CZ"/>
        </w:rPr>
      </w:pPr>
    </w:p>
    <w:p w:rsidR="00AA49C4" w:rsidRDefault="00224F4E" w:rsidP="00BD3410">
      <w:pPr>
        <w:jc w:val="both"/>
        <w:rPr>
          <w:rFonts w:eastAsia="Times New Roman" w:cs="Arial"/>
          <w:color w:val="000000" w:themeColor="text1"/>
          <w:shd w:val="clear" w:color="auto" w:fill="FFFFFF"/>
          <w:lang w:eastAsia="cs-CZ"/>
        </w:rPr>
      </w:pPr>
      <w:r>
        <w:rPr>
          <w:rFonts w:eastAsia="Times New Roman" w:cs="Arial"/>
          <w:color w:val="000000" w:themeColor="text1"/>
          <w:shd w:val="clear" w:color="auto" w:fill="FFFFFF"/>
          <w:lang w:eastAsia="cs-CZ"/>
        </w:rPr>
        <w:t>R</w:t>
      </w:r>
      <w:r w:rsidR="00BD3410" w:rsidRPr="00121F61">
        <w:rPr>
          <w:rFonts w:eastAsia="Times New Roman" w:cs="Arial"/>
          <w:color w:val="000000" w:themeColor="text1"/>
          <w:shd w:val="clear" w:color="auto" w:fill="FFFFFF"/>
          <w:lang w:eastAsia="cs-CZ"/>
        </w:rPr>
        <w:t>ádi</w:t>
      </w:r>
      <w:r>
        <w:rPr>
          <w:rFonts w:eastAsia="Times New Roman" w:cs="Arial"/>
          <w:color w:val="000000" w:themeColor="text1"/>
          <w:shd w:val="clear" w:color="auto" w:fill="FFFFFF"/>
          <w:lang w:eastAsia="cs-CZ"/>
        </w:rPr>
        <w:t xml:space="preserve"> bychom Vám</w:t>
      </w:r>
      <w:r w:rsidR="00BD3410" w:rsidRPr="00121F61">
        <w:rPr>
          <w:rFonts w:eastAsia="Times New Roman" w:cs="Arial"/>
          <w:color w:val="000000" w:themeColor="text1"/>
          <w:shd w:val="clear" w:color="auto" w:fill="FFFFFF"/>
          <w:lang w:eastAsia="cs-CZ"/>
        </w:rPr>
        <w:t xml:space="preserve"> </w:t>
      </w:r>
      <w:r w:rsidR="00BD3410">
        <w:rPr>
          <w:rFonts w:eastAsia="Times New Roman" w:cs="Arial"/>
          <w:color w:val="000000" w:themeColor="text1"/>
          <w:shd w:val="clear" w:color="auto" w:fill="FFFFFF"/>
          <w:lang w:eastAsia="cs-CZ"/>
        </w:rPr>
        <w:t>oznámili</w:t>
      </w:r>
      <w:r w:rsidR="00BD3410" w:rsidRPr="00121F61">
        <w:rPr>
          <w:rFonts w:eastAsia="Times New Roman" w:cs="Arial"/>
          <w:color w:val="000000" w:themeColor="text1"/>
          <w:shd w:val="clear" w:color="auto" w:fill="FFFFFF"/>
          <w:lang w:eastAsia="cs-CZ"/>
        </w:rPr>
        <w:t xml:space="preserve">, že pro oblast ochrany osobních údajů jsme </w:t>
      </w:r>
      <w:r w:rsidR="00BD3410">
        <w:rPr>
          <w:rFonts w:eastAsia="Times New Roman" w:cs="Arial"/>
          <w:color w:val="000000" w:themeColor="text1"/>
          <w:shd w:val="clear" w:color="auto" w:fill="FFFFFF"/>
          <w:lang w:eastAsia="cs-CZ"/>
        </w:rPr>
        <w:t>v naší obci</w:t>
      </w:r>
      <w:r w:rsidR="00BD3410" w:rsidRPr="00121F61">
        <w:rPr>
          <w:rFonts w:eastAsia="Times New Roman" w:cs="Arial"/>
          <w:color w:val="000000" w:themeColor="text1"/>
          <w:shd w:val="clear" w:color="auto" w:fill="FFFFFF"/>
          <w:lang w:eastAsia="cs-CZ"/>
        </w:rPr>
        <w:t xml:space="preserve"> jmenovali </w:t>
      </w:r>
      <w:r w:rsidR="00BD3410" w:rsidRPr="00D47159">
        <w:rPr>
          <w:rFonts w:eastAsia="Times New Roman" w:cs="Arial"/>
          <w:color w:val="000000" w:themeColor="text1"/>
          <w:shd w:val="clear" w:color="auto" w:fill="FFFFFF"/>
          <w:lang w:eastAsia="cs-CZ"/>
        </w:rPr>
        <w:t>pověřence pro ochranu osobních údajů.</w:t>
      </w:r>
      <w:r w:rsidR="00BD3410" w:rsidRPr="00121F61">
        <w:rPr>
          <w:rFonts w:eastAsia="Times New Roman" w:cs="Arial"/>
          <w:color w:val="000000" w:themeColor="text1"/>
          <w:shd w:val="clear" w:color="auto" w:fill="FFFFFF"/>
          <w:lang w:eastAsia="cs-CZ"/>
        </w:rPr>
        <w:t xml:space="preserve"> Pověřencem může být v oblasti ochrany osobních údajů jen</w:t>
      </w:r>
      <w:r w:rsidR="00BD3410">
        <w:rPr>
          <w:rFonts w:eastAsia="Times New Roman" w:cs="Arial"/>
          <w:color w:val="000000" w:themeColor="text1"/>
          <w:shd w:val="clear" w:color="auto" w:fill="FFFFFF"/>
          <w:lang w:eastAsia="cs-CZ"/>
        </w:rPr>
        <w:t xml:space="preserve"> odborně znalá osoba, která</w:t>
      </w:r>
      <w:r w:rsidR="00BD3410" w:rsidRPr="00121F61">
        <w:rPr>
          <w:rFonts w:eastAsia="Times New Roman" w:cs="Arial"/>
          <w:color w:val="000000" w:themeColor="text1"/>
          <w:shd w:val="clear" w:color="auto" w:fill="FFFFFF"/>
          <w:lang w:eastAsia="cs-CZ"/>
        </w:rPr>
        <w:t xml:space="preserve"> má například za úkol dohlížet na řádné zacházení s osobními </w:t>
      </w:r>
      <w:r w:rsidR="00BD3410">
        <w:rPr>
          <w:rFonts w:eastAsia="Times New Roman" w:cs="Arial"/>
          <w:color w:val="000000" w:themeColor="text1"/>
          <w:shd w:val="clear" w:color="auto" w:fill="FFFFFF"/>
          <w:lang w:eastAsia="cs-CZ"/>
        </w:rPr>
        <w:t>údaji,</w:t>
      </w:r>
      <w:r w:rsidR="00BD3410" w:rsidRPr="00121F61">
        <w:rPr>
          <w:rFonts w:eastAsia="Times New Roman" w:cs="Arial"/>
          <w:color w:val="000000" w:themeColor="text1"/>
          <w:shd w:val="clear" w:color="auto" w:fill="FFFFFF"/>
          <w:lang w:eastAsia="cs-CZ"/>
        </w:rPr>
        <w:t xml:space="preserve"> poradit </w:t>
      </w:r>
      <w:r w:rsidR="00BD3410">
        <w:rPr>
          <w:rFonts w:eastAsia="Times New Roman" w:cs="Arial"/>
          <w:color w:val="000000" w:themeColor="text1"/>
          <w:shd w:val="clear" w:color="auto" w:fill="FFFFFF"/>
          <w:lang w:eastAsia="cs-CZ"/>
        </w:rPr>
        <w:t>správci údajů</w:t>
      </w:r>
      <w:r w:rsidR="00AA49C4">
        <w:rPr>
          <w:rFonts w:eastAsia="Times New Roman" w:cs="Arial"/>
          <w:color w:val="000000" w:themeColor="text1"/>
          <w:shd w:val="clear" w:color="auto" w:fill="FFFFFF"/>
          <w:lang w:eastAsia="cs-CZ"/>
        </w:rPr>
        <w:t>,</w:t>
      </w:r>
      <w:r w:rsidR="00BD3410" w:rsidRPr="00121F61">
        <w:rPr>
          <w:rFonts w:eastAsia="Times New Roman" w:cs="Arial"/>
          <w:color w:val="000000" w:themeColor="text1"/>
          <w:shd w:val="clear" w:color="auto" w:fill="FFFFFF"/>
          <w:lang w:eastAsia="cs-CZ"/>
        </w:rPr>
        <w:t xml:space="preserve"> jak nejlépe dodržovat řádné principy pro ochranu osobních údajů a v neposlední řadě se na něj také můžete obracet i vy s</w:t>
      </w:r>
      <w:r w:rsidR="00D47159">
        <w:rPr>
          <w:rFonts w:eastAsia="Times New Roman" w:cs="Arial"/>
          <w:color w:val="000000" w:themeColor="text1"/>
          <w:shd w:val="clear" w:color="auto" w:fill="FFFFFF"/>
          <w:lang w:eastAsia="cs-CZ"/>
        </w:rPr>
        <w:t xml:space="preserve">e svými dotazy nebo žádostmi. </w:t>
      </w:r>
    </w:p>
    <w:p w:rsidR="00AA49C4" w:rsidRDefault="00AA49C4" w:rsidP="00BD3410">
      <w:pPr>
        <w:jc w:val="both"/>
        <w:rPr>
          <w:rFonts w:eastAsia="Times New Roman" w:cs="Arial"/>
          <w:color w:val="000000" w:themeColor="text1"/>
          <w:shd w:val="clear" w:color="auto" w:fill="FFFFFF"/>
          <w:lang w:eastAsia="cs-CZ"/>
        </w:rPr>
      </w:pPr>
    </w:p>
    <w:p w:rsidR="00DD1DD4" w:rsidRDefault="00D47159" w:rsidP="00BD3410">
      <w:pPr>
        <w:jc w:val="both"/>
        <w:rPr>
          <w:rFonts w:eastAsia="Times New Roman" w:cs="Arial"/>
          <w:color w:val="000000" w:themeColor="text1"/>
          <w:shd w:val="clear" w:color="auto" w:fill="FFFFFF"/>
          <w:lang w:eastAsia="cs-CZ"/>
        </w:rPr>
      </w:pPr>
      <w:r w:rsidRPr="00D47159">
        <w:rPr>
          <w:rFonts w:eastAsia="Times New Roman" w:cs="Arial"/>
          <w:color w:val="000000" w:themeColor="text1"/>
          <w:shd w:val="clear" w:color="auto" w:fill="FFFFFF"/>
          <w:lang w:eastAsia="cs-CZ"/>
        </w:rPr>
        <w:t>Pověřenec pro ochranu osobních údajů je osobou, která v rámci organizace Správce zajišťuje řádné zacházení s osobními údaji. Subjekt osobních údajů se může na Pověřence obrátit s žádostí, jejíž obsahem je uplatnění práv subjektů osobních údajů podle článků 12</w:t>
      </w:r>
      <w:r w:rsidR="00DD1DD4">
        <w:rPr>
          <w:rFonts w:eastAsia="Times New Roman" w:cs="Arial"/>
          <w:color w:val="000000" w:themeColor="text1"/>
          <w:shd w:val="clear" w:color="auto" w:fill="FFFFFF"/>
          <w:lang w:eastAsia="cs-CZ"/>
        </w:rPr>
        <w:t xml:space="preserve"> </w:t>
      </w:r>
      <w:r w:rsidRPr="00D47159">
        <w:rPr>
          <w:rFonts w:eastAsia="Times New Roman" w:cs="Arial"/>
          <w:color w:val="000000" w:themeColor="text1"/>
          <w:shd w:val="clear" w:color="auto" w:fill="FFFFFF"/>
          <w:lang w:eastAsia="cs-CZ"/>
        </w:rPr>
        <w:t xml:space="preserve">až 21 a 34 GDPR. </w:t>
      </w:r>
    </w:p>
    <w:p w:rsidR="00DD1DD4" w:rsidRDefault="00DD1DD4" w:rsidP="00BD3410">
      <w:pPr>
        <w:jc w:val="both"/>
        <w:rPr>
          <w:rFonts w:eastAsia="Times New Roman" w:cs="Arial"/>
          <w:color w:val="000000" w:themeColor="text1"/>
          <w:shd w:val="clear" w:color="auto" w:fill="FFFFFF"/>
          <w:lang w:eastAsia="cs-CZ"/>
        </w:rPr>
      </w:pPr>
    </w:p>
    <w:p w:rsidR="00BD3410" w:rsidRDefault="00D47159" w:rsidP="00BD3410">
      <w:pPr>
        <w:jc w:val="both"/>
        <w:rPr>
          <w:rFonts w:eastAsia="Times New Roman" w:cs="Arial"/>
          <w:color w:val="000000" w:themeColor="text1"/>
          <w:shd w:val="clear" w:color="auto" w:fill="FFFFFF"/>
          <w:lang w:eastAsia="cs-CZ"/>
        </w:rPr>
      </w:pPr>
      <w:r w:rsidRPr="00D47159">
        <w:rPr>
          <w:rFonts w:eastAsia="Times New Roman" w:cs="Arial"/>
          <w:color w:val="000000" w:themeColor="text1"/>
          <w:shd w:val="clear" w:color="auto" w:fill="FFFFFF"/>
          <w:lang w:eastAsia="cs-CZ"/>
        </w:rPr>
        <w:t>Pověřenec vykonává v rámci své funkce úkoly podle čl. 38 odst. 4 a čl. 39 odst. 1 písm. a) až e) GDPR</w:t>
      </w:r>
      <w:r>
        <w:rPr>
          <w:rFonts w:eastAsia="Times New Roman" w:cs="Arial"/>
          <w:color w:val="000000" w:themeColor="text1"/>
          <w:shd w:val="clear" w:color="auto" w:fill="FFFFFF"/>
          <w:lang w:eastAsia="cs-CZ"/>
        </w:rPr>
        <w:t>.</w:t>
      </w:r>
    </w:p>
    <w:p w:rsidR="00F73E64" w:rsidRDefault="00F73E64" w:rsidP="00BD3410">
      <w:pPr>
        <w:jc w:val="both"/>
        <w:rPr>
          <w:rFonts w:eastAsia="Times New Roman" w:cs="Arial"/>
          <w:color w:val="000000" w:themeColor="text1"/>
          <w:shd w:val="clear" w:color="auto" w:fill="FFFFFF"/>
          <w:lang w:eastAsia="cs-CZ"/>
        </w:rPr>
      </w:pPr>
    </w:p>
    <w:p w:rsidR="00F73E64" w:rsidRDefault="00F73E64" w:rsidP="001D28A5">
      <w:pPr>
        <w:rPr>
          <w:rFonts w:eastAsia="Times New Roman" w:cs="Arial"/>
          <w:color w:val="000000" w:themeColor="text1"/>
          <w:shd w:val="clear" w:color="auto" w:fill="FFFFFF"/>
          <w:lang w:eastAsia="cs-CZ"/>
        </w:rPr>
      </w:pPr>
      <w:r w:rsidRPr="00C80DCC">
        <w:rPr>
          <w:rFonts w:eastAsia="Times New Roman" w:cs="Arial"/>
          <w:color w:val="000000" w:themeColor="text1"/>
          <w:shd w:val="clear" w:color="auto" w:fill="FFFFFF"/>
          <w:lang w:eastAsia="cs-CZ"/>
        </w:rPr>
        <w:t xml:space="preserve">Pověřencem pro ochranu osobních </w:t>
      </w:r>
      <w:r w:rsidR="00DE75A1">
        <w:rPr>
          <w:rFonts w:eastAsia="Times New Roman" w:cs="Arial"/>
          <w:color w:val="000000" w:themeColor="text1"/>
          <w:shd w:val="clear" w:color="auto" w:fill="FFFFFF"/>
          <w:lang w:eastAsia="cs-CZ"/>
        </w:rPr>
        <w:t xml:space="preserve">údajů </w:t>
      </w:r>
      <w:r w:rsidRPr="00C80DCC">
        <w:rPr>
          <w:rFonts w:eastAsia="Times New Roman" w:cs="Arial"/>
          <w:color w:val="000000" w:themeColor="text1"/>
          <w:shd w:val="clear" w:color="auto" w:fill="FFFFFF"/>
          <w:lang w:eastAsia="cs-CZ"/>
        </w:rPr>
        <w:t xml:space="preserve">byl v organizace Správce jmenován/a </w:t>
      </w:r>
      <w:proofErr w:type="spellStart"/>
      <w:r w:rsidR="001D28A5" w:rsidRPr="001D28A5">
        <w:rPr>
          <w:rFonts w:eastAsia="Times New Roman" w:cs="Arial"/>
          <w:color w:val="000000" w:themeColor="text1"/>
          <w:shd w:val="clear" w:color="auto" w:fill="FFFFFF"/>
          <w:lang w:eastAsia="cs-CZ"/>
        </w:rPr>
        <w:t>Schola</w:t>
      </w:r>
      <w:proofErr w:type="spellEnd"/>
      <w:r w:rsidR="00DE75A1">
        <w:rPr>
          <w:rFonts w:eastAsia="Times New Roman" w:cs="Arial"/>
          <w:color w:val="000000" w:themeColor="text1"/>
          <w:shd w:val="clear" w:color="auto" w:fill="FFFFFF"/>
          <w:lang w:eastAsia="cs-CZ"/>
        </w:rPr>
        <w:t xml:space="preserve"> </w:t>
      </w:r>
      <w:r w:rsidR="001D28A5" w:rsidRPr="001D28A5">
        <w:rPr>
          <w:rFonts w:eastAsia="Times New Roman" w:cs="Arial"/>
          <w:color w:val="000000" w:themeColor="text1"/>
          <w:shd w:val="clear" w:color="auto" w:fill="FFFFFF"/>
          <w:lang w:eastAsia="cs-CZ"/>
        </w:rPr>
        <w:t>Servis GDPR, s.r.o., se sídlem Palackého 150/8, Prostějov, IČ: 04223748</w:t>
      </w:r>
    </w:p>
    <w:p w:rsidR="001D28A5" w:rsidRPr="00C80DCC" w:rsidRDefault="001D28A5" w:rsidP="001D28A5">
      <w:pPr>
        <w:rPr>
          <w:rFonts w:eastAsia="Times New Roman" w:cs="Arial"/>
          <w:color w:val="000000" w:themeColor="text1"/>
          <w:shd w:val="clear" w:color="auto" w:fill="FFFFFF"/>
          <w:lang w:eastAsia="cs-CZ"/>
        </w:rPr>
      </w:pPr>
    </w:p>
    <w:p w:rsidR="00A054E5" w:rsidRDefault="00D16AE6" w:rsidP="00692376">
      <w:pPr>
        <w:jc w:val="both"/>
        <w:rPr>
          <w:rFonts w:eastAsia="Times New Roman" w:cs="Arial"/>
          <w:color w:val="000000" w:themeColor="text1"/>
          <w:shd w:val="clear" w:color="auto" w:fill="FFFFFF"/>
          <w:lang w:eastAsia="cs-CZ"/>
        </w:rPr>
      </w:pPr>
      <w:r>
        <w:rPr>
          <w:rFonts w:eastAsia="Times New Roman" w:cs="Arial"/>
          <w:color w:val="000000" w:themeColor="text1"/>
          <w:shd w:val="clear" w:color="auto" w:fill="FFFFFF"/>
          <w:lang w:eastAsia="cs-CZ"/>
        </w:rPr>
        <w:t>Kontaktní údaje Pověřence naleznete výše v</w:t>
      </w:r>
      <w:r w:rsidR="00E11D59">
        <w:rPr>
          <w:rFonts w:eastAsia="Times New Roman" w:cs="Arial"/>
          <w:color w:val="000000" w:themeColor="text1"/>
          <w:shd w:val="clear" w:color="auto" w:fill="FFFFFF"/>
          <w:lang w:eastAsia="cs-CZ"/>
        </w:rPr>
        <w:t xml:space="preserve"> tom</w:t>
      </w:r>
      <w:r w:rsidR="00692376">
        <w:rPr>
          <w:rFonts w:eastAsia="Times New Roman" w:cs="Arial"/>
          <w:color w:val="000000" w:themeColor="text1"/>
          <w:shd w:val="clear" w:color="auto" w:fill="FFFFFF"/>
          <w:lang w:eastAsia="cs-CZ"/>
        </w:rPr>
        <w:t>t</w:t>
      </w:r>
      <w:r w:rsidR="00E11D59">
        <w:rPr>
          <w:rFonts w:eastAsia="Times New Roman" w:cs="Arial"/>
          <w:color w:val="000000" w:themeColor="text1"/>
          <w:shd w:val="clear" w:color="auto" w:fill="FFFFFF"/>
          <w:lang w:eastAsia="cs-CZ"/>
        </w:rPr>
        <w:t>o</w:t>
      </w:r>
      <w:r>
        <w:rPr>
          <w:rFonts w:eastAsia="Times New Roman" w:cs="Arial"/>
          <w:color w:val="000000" w:themeColor="text1"/>
          <w:shd w:val="clear" w:color="auto" w:fill="FFFFFF"/>
          <w:lang w:eastAsia="cs-CZ"/>
        </w:rPr>
        <w:t xml:space="preserve"> prohlášení.</w:t>
      </w:r>
    </w:p>
    <w:p w:rsidR="00692376" w:rsidRPr="00692376" w:rsidRDefault="00692376" w:rsidP="00692376">
      <w:pPr>
        <w:jc w:val="both"/>
        <w:rPr>
          <w:rFonts w:eastAsia="Times New Roman" w:cs="Arial"/>
          <w:color w:val="000000" w:themeColor="text1"/>
          <w:shd w:val="clear" w:color="auto" w:fill="FFFFFF"/>
          <w:lang w:eastAsia="cs-CZ"/>
        </w:rPr>
      </w:pPr>
    </w:p>
    <w:p w:rsidR="008E44E8" w:rsidRDefault="006E49C6" w:rsidP="008E44E8">
      <w:pPr>
        <w:spacing w:before="150" w:after="150"/>
        <w:jc w:val="both"/>
        <w:rPr>
          <w:rFonts w:eastAsia="Times New Roman" w:cs="Arial"/>
          <w:b/>
          <w:color w:val="000000" w:themeColor="text1"/>
          <w:lang w:eastAsia="cs-CZ"/>
        </w:rPr>
      </w:pPr>
      <w:r>
        <w:rPr>
          <w:rFonts w:eastAsia="Times New Roman" w:cs="Arial"/>
          <w:b/>
          <w:color w:val="000000" w:themeColor="text1"/>
          <w:lang w:eastAsia="cs-CZ"/>
        </w:rPr>
        <w:lastRenderedPageBreak/>
        <w:t>Účel</w:t>
      </w:r>
      <w:r w:rsidR="00C91393">
        <w:rPr>
          <w:rFonts w:eastAsia="Times New Roman" w:cs="Arial"/>
          <w:b/>
          <w:color w:val="000000" w:themeColor="text1"/>
          <w:lang w:eastAsia="cs-CZ"/>
        </w:rPr>
        <w:t>/y</w:t>
      </w:r>
      <w:r>
        <w:rPr>
          <w:rFonts w:eastAsia="Times New Roman" w:cs="Arial"/>
          <w:b/>
          <w:color w:val="000000" w:themeColor="text1"/>
          <w:lang w:eastAsia="cs-CZ"/>
        </w:rPr>
        <w:t xml:space="preserve"> a doba zpracování</w:t>
      </w:r>
    </w:p>
    <w:p w:rsidR="00B46A95" w:rsidRPr="00655509" w:rsidRDefault="006E49C6" w:rsidP="008E44E8">
      <w:pPr>
        <w:spacing w:before="150" w:after="150"/>
        <w:jc w:val="both"/>
        <w:rPr>
          <w:rFonts w:eastAsia="Times New Roman" w:cs="Arial"/>
          <w:color w:val="000000" w:themeColor="text1"/>
          <w:u w:val="single"/>
          <w:lang w:eastAsia="cs-CZ"/>
        </w:rPr>
      </w:pPr>
      <w:r>
        <w:rPr>
          <w:color w:val="000000" w:themeColor="text1"/>
          <w:u w:val="single"/>
          <w:shd w:val="clear" w:color="auto" w:fill="FFFFFF"/>
        </w:rPr>
        <w:t>Vyřizování žádostí a poskytování</w:t>
      </w:r>
      <w:r w:rsidR="00655509" w:rsidRPr="00655509">
        <w:rPr>
          <w:color w:val="000000" w:themeColor="text1"/>
          <w:u w:val="single"/>
          <w:shd w:val="clear" w:color="auto" w:fill="FFFFFF"/>
        </w:rPr>
        <w:t xml:space="preserve"> informací podle zákona č. 106/1999 Sb., o svobodném přístupu k informacím</w:t>
      </w:r>
    </w:p>
    <w:p w:rsidR="00655509" w:rsidRDefault="00DC4DAE" w:rsidP="00655509">
      <w:pPr>
        <w:spacing w:before="150" w:after="150"/>
        <w:jc w:val="both"/>
        <w:rPr>
          <w:rFonts w:eastAsia="Times New Roman" w:cs="Arial"/>
          <w:color w:val="000000" w:themeColor="text1"/>
          <w:lang w:eastAsia="cs-CZ"/>
        </w:rPr>
      </w:pPr>
      <w:r>
        <w:rPr>
          <w:rFonts w:eastAsia="Times New Roman" w:cs="Arial"/>
          <w:color w:val="000000" w:themeColor="text1"/>
          <w:lang w:eastAsia="cs-CZ"/>
        </w:rPr>
        <w:t>Z</w:t>
      </w:r>
      <w:r w:rsidR="00655509" w:rsidRPr="00655509">
        <w:rPr>
          <w:rFonts w:eastAsia="Times New Roman" w:cs="Arial"/>
          <w:color w:val="000000" w:themeColor="text1"/>
          <w:lang w:eastAsia="cs-CZ"/>
        </w:rPr>
        <w:t>ahájení a řádné ukončení řízení o poskytnutí informace prováděné podle zákona č.</w:t>
      </w:r>
      <w:r>
        <w:rPr>
          <w:rFonts w:eastAsia="Times New Roman" w:cs="Arial"/>
          <w:color w:val="000000" w:themeColor="text1"/>
          <w:lang w:eastAsia="cs-CZ"/>
        </w:rPr>
        <w:t> </w:t>
      </w:r>
      <w:r w:rsidR="00655509" w:rsidRPr="00655509">
        <w:rPr>
          <w:rFonts w:eastAsia="Times New Roman" w:cs="Arial"/>
          <w:color w:val="000000" w:themeColor="text1"/>
          <w:lang w:eastAsia="cs-CZ"/>
        </w:rPr>
        <w:t xml:space="preserve">106/1999 Sb., o svobodném přístupu k informacím </w:t>
      </w:r>
      <w:r w:rsidR="00655509">
        <w:rPr>
          <w:rFonts w:eastAsia="Times New Roman" w:cs="Arial"/>
          <w:color w:val="000000" w:themeColor="text1"/>
          <w:lang w:eastAsia="cs-CZ"/>
        </w:rPr>
        <w:t>je</w:t>
      </w:r>
      <w:r w:rsidR="00655509" w:rsidRPr="00655509">
        <w:rPr>
          <w:rFonts w:eastAsia="Times New Roman" w:cs="Arial"/>
          <w:color w:val="000000" w:themeColor="text1"/>
          <w:lang w:eastAsia="cs-CZ"/>
        </w:rPr>
        <w:t xml:space="preserve"> plnění</w:t>
      </w:r>
      <w:r w:rsidR="00655509">
        <w:rPr>
          <w:rFonts w:eastAsia="Times New Roman" w:cs="Arial"/>
          <w:color w:val="000000" w:themeColor="text1"/>
          <w:lang w:eastAsia="cs-CZ"/>
        </w:rPr>
        <w:t>m</w:t>
      </w:r>
      <w:r w:rsidR="00655509" w:rsidRPr="00655509">
        <w:rPr>
          <w:rFonts w:eastAsia="Times New Roman" w:cs="Arial"/>
          <w:color w:val="000000" w:themeColor="text1"/>
          <w:lang w:eastAsia="cs-CZ"/>
        </w:rPr>
        <w:t xml:space="preserve"> zákonné povinnosti</w:t>
      </w:r>
      <w:r w:rsidR="00655509">
        <w:rPr>
          <w:rFonts w:eastAsia="Times New Roman" w:cs="Arial"/>
          <w:color w:val="000000" w:themeColor="text1"/>
          <w:lang w:eastAsia="cs-CZ"/>
        </w:rPr>
        <w:t xml:space="preserve"> ve smyslu článku</w:t>
      </w:r>
      <w:r w:rsidR="00655509" w:rsidRPr="00655509">
        <w:rPr>
          <w:rFonts w:eastAsia="Times New Roman" w:cs="Arial"/>
          <w:color w:val="000000" w:themeColor="text1"/>
          <w:lang w:eastAsia="cs-CZ"/>
        </w:rPr>
        <w:t xml:space="preserve"> 6 odst. 1 písm. c) GDPR – plnění právní povinnosti</w:t>
      </w:r>
      <w:r w:rsidR="00655509">
        <w:rPr>
          <w:rFonts w:eastAsia="Times New Roman" w:cs="Arial"/>
          <w:color w:val="000000" w:themeColor="text1"/>
          <w:lang w:eastAsia="cs-CZ"/>
        </w:rPr>
        <w:t xml:space="preserve">. </w:t>
      </w:r>
    </w:p>
    <w:p w:rsidR="00655509" w:rsidRPr="00655509" w:rsidRDefault="00655509" w:rsidP="00655509">
      <w:pPr>
        <w:spacing w:before="150" w:after="150"/>
        <w:jc w:val="both"/>
        <w:rPr>
          <w:rFonts w:eastAsia="Times New Roman" w:cs="Arial"/>
          <w:b/>
          <w:color w:val="000000" w:themeColor="text1"/>
          <w:lang w:eastAsia="cs-CZ"/>
        </w:rPr>
      </w:pPr>
      <w:r>
        <w:rPr>
          <w:rFonts w:eastAsia="Times New Roman" w:cs="Arial"/>
          <w:color w:val="000000" w:themeColor="text1"/>
          <w:lang w:eastAsia="cs-CZ"/>
        </w:rPr>
        <w:t xml:space="preserve">Aby mohlo výše uvedené řízení proběhnout, obec za tímto účelem zpracovává </w:t>
      </w:r>
      <w:r w:rsidR="006E49C6">
        <w:rPr>
          <w:rFonts w:eastAsia="Times New Roman" w:cs="Arial"/>
          <w:color w:val="000000" w:themeColor="text1"/>
          <w:lang w:eastAsia="cs-CZ"/>
        </w:rPr>
        <w:t xml:space="preserve">zejm. </w:t>
      </w:r>
      <w:r>
        <w:rPr>
          <w:rFonts w:eastAsia="Times New Roman" w:cs="Arial"/>
          <w:color w:val="000000" w:themeColor="text1"/>
          <w:lang w:eastAsia="cs-CZ"/>
        </w:rPr>
        <w:t>následující osobní údaje</w:t>
      </w:r>
      <w:r w:rsidR="00DC4DAE">
        <w:rPr>
          <w:rFonts w:eastAsia="Times New Roman" w:cs="Arial"/>
          <w:color w:val="000000" w:themeColor="text1"/>
          <w:lang w:eastAsia="cs-CZ"/>
        </w:rPr>
        <w:t xml:space="preserve"> dle § 14 odst. 2 zákona č. 106/1999 Sb.</w:t>
      </w:r>
      <w:r>
        <w:rPr>
          <w:rFonts w:eastAsia="Times New Roman" w:cs="Arial"/>
          <w:color w:val="000000" w:themeColor="text1"/>
          <w:lang w:eastAsia="cs-CZ"/>
        </w:rPr>
        <w:t xml:space="preserve">: </w:t>
      </w:r>
      <w:r w:rsidRPr="00655509">
        <w:rPr>
          <w:rFonts w:eastAsia="Times New Roman" w:cs="Arial"/>
          <w:color w:val="000000" w:themeColor="text1"/>
          <w:lang w:eastAsia="cs-CZ"/>
        </w:rPr>
        <w:t xml:space="preserve">Jméno, příjmení, datum narození, trvalé bydliště, </w:t>
      </w:r>
      <w:r w:rsidR="00DC4DAE">
        <w:rPr>
          <w:rFonts w:eastAsia="Times New Roman" w:cs="Arial"/>
          <w:color w:val="000000" w:themeColor="text1"/>
          <w:lang w:eastAsia="cs-CZ"/>
        </w:rPr>
        <w:t>adresu pro doručování</w:t>
      </w:r>
      <w:r w:rsidRPr="00655509">
        <w:rPr>
          <w:rFonts w:eastAsia="Times New Roman" w:cs="Arial"/>
          <w:color w:val="000000" w:themeColor="text1"/>
          <w:lang w:eastAsia="cs-CZ"/>
        </w:rPr>
        <w:t>, I</w:t>
      </w:r>
      <w:r w:rsidR="00DC4DAE">
        <w:rPr>
          <w:rFonts w:eastAsia="Times New Roman" w:cs="Arial"/>
          <w:color w:val="000000" w:themeColor="text1"/>
          <w:lang w:eastAsia="cs-CZ"/>
        </w:rPr>
        <w:t>D datové schránky</w:t>
      </w:r>
      <w:r>
        <w:rPr>
          <w:rFonts w:eastAsia="Times New Roman" w:cs="Arial"/>
          <w:color w:val="000000" w:themeColor="text1"/>
          <w:lang w:eastAsia="cs-CZ"/>
        </w:rPr>
        <w:t xml:space="preserve">. </w:t>
      </w:r>
      <w:r w:rsidRPr="00655509">
        <w:rPr>
          <w:rFonts w:eastAsia="Times New Roman" w:cs="Arial"/>
          <w:color w:val="000000" w:themeColor="text1"/>
          <w:lang w:eastAsia="cs-CZ"/>
        </w:rPr>
        <w:t xml:space="preserve">Může docházet </w:t>
      </w:r>
      <w:r w:rsidR="00DC4DAE">
        <w:rPr>
          <w:rFonts w:eastAsia="Times New Roman" w:cs="Arial"/>
          <w:color w:val="000000" w:themeColor="text1"/>
          <w:lang w:eastAsia="cs-CZ"/>
        </w:rPr>
        <w:t xml:space="preserve">i </w:t>
      </w:r>
      <w:r w:rsidRPr="00655509">
        <w:rPr>
          <w:rFonts w:eastAsia="Times New Roman" w:cs="Arial"/>
          <w:color w:val="000000" w:themeColor="text1"/>
          <w:lang w:eastAsia="cs-CZ"/>
        </w:rPr>
        <w:t xml:space="preserve">ke zpracování </w:t>
      </w:r>
      <w:r w:rsidR="00DC4DAE">
        <w:rPr>
          <w:rFonts w:eastAsia="Times New Roman" w:cs="Arial"/>
          <w:color w:val="000000" w:themeColor="text1"/>
          <w:lang w:eastAsia="cs-CZ"/>
        </w:rPr>
        <w:t>dalších osobních údajů, které žadatel uvede ve svém podání.</w:t>
      </w:r>
    </w:p>
    <w:p w:rsidR="00655509" w:rsidRDefault="00655509" w:rsidP="00655509">
      <w:pPr>
        <w:spacing w:before="150" w:after="150"/>
        <w:jc w:val="both"/>
        <w:rPr>
          <w:rFonts w:eastAsia="Times New Roman" w:cs="Arial"/>
          <w:color w:val="000000" w:themeColor="text1"/>
          <w:lang w:eastAsia="cs-CZ"/>
        </w:rPr>
      </w:pPr>
      <w:r w:rsidRPr="00655509">
        <w:rPr>
          <w:rFonts w:eastAsia="Times New Roman" w:cs="Arial"/>
          <w:color w:val="000000" w:themeColor="text1"/>
          <w:lang w:eastAsia="cs-CZ"/>
        </w:rPr>
        <w:t xml:space="preserve">Za účelem vedení správního řízení osobní údaje shromažďujeme (archivujeme) po dobu, která je stanovená ve spisovém a skartačním </w:t>
      </w:r>
      <w:r w:rsidR="00DC4DAE">
        <w:rPr>
          <w:rFonts w:eastAsia="Times New Roman" w:cs="Arial"/>
          <w:color w:val="000000" w:themeColor="text1"/>
          <w:lang w:eastAsia="cs-CZ"/>
        </w:rPr>
        <w:t>řádu</w:t>
      </w:r>
      <w:r>
        <w:rPr>
          <w:rFonts w:eastAsia="Times New Roman" w:cs="Arial"/>
          <w:color w:val="000000" w:themeColor="text1"/>
          <w:lang w:eastAsia="cs-CZ"/>
        </w:rPr>
        <w:t xml:space="preserve"> obce</w:t>
      </w:r>
      <w:r w:rsidRPr="00655509">
        <w:rPr>
          <w:rFonts w:eastAsia="Times New Roman" w:cs="Arial"/>
          <w:color w:val="000000" w:themeColor="text1"/>
          <w:lang w:eastAsia="cs-CZ"/>
        </w:rPr>
        <w:t xml:space="preserve">. V případě </w:t>
      </w:r>
      <w:r>
        <w:rPr>
          <w:rFonts w:eastAsia="Times New Roman" w:cs="Arial"/>
          <w:color w:val="000000" w:themeColor="text1"/>
          <w:lang w:eastAsia="cs-CZ"/>
        </w:rPr>
        <w:t>p</w:t>
      </w:r>
      <w:r w:rsidRPr="00655509">
        <w:rPr>
          <w:rFonts w:eastAsia="Times New Roman" w:cs="Arial"/>
          <w:color w:val="000000" w:themeColor="text1"/>
          <w:lang w:eastAsia="cs-CZ"/>
        </w:rPr>
        <w:t xml:space="preserve">oskytování informací ze zákona </w:t>
      </w:r>
      <w:r>
        <w:rPr>
          <w:rFonts w:eastAsia="Times New Roman" w:cs="Arial"/>
          <w:color w:val="000000" w:themeColor="text1"/>
          <w:lang w:eastAsia="cs-CZ"/>
        </w:rPr>
        <w:t>se jedná o dobu 5 let</w:t>
      </w:r>
      <w:r w:rsidR="00DC4DAE">
        <w:rPr>
          <w:rFonts w:eastAsia="Times New Roman" w:cs="Arial"/>
          <w:color w:val="000000" w:themeColor="text1"/>
          <w:lang w:eastAsia="cs-CZ"/>
        </w:rPr>
        <w:t xml:space="preserve"> (kategorie S5)</w:t>
      </w:r>
      <w:r>
        <w:rPr>
          <w:rFonts w:eastAsia="Times New Roman" w:cs="Arial"/>
          <w:color w:val="000000" w:themeColor="text1"/>
          <w:lang w:eastAsia="cs-CZ"/>
        </w:rPr>
        <w:t>.</w:t>
      </w:r>
    </w:p>
    <w:p w:rsidR="00836B0C" w:rsidRDefault="00836B0C" w:rsidP="00655509">
      <w:pPr>
        <w:spacing w:before="150" w:after="150"/>
        <w:jc w:val="both"/>
        <w:rPr>
          <w:rFonts w:eastAsia="Times New Roman" w:cs="Arial"/>
          <w:color w:val="000000" w:themeColor="text1"/>
          <w:lang w:eastAsia="cs-CZ"/>
        </w:rPr>
      </w:pPr>
    </w:p>
    <w:p w:rsidR="00836B0C" w:rsidRPr="00836B0C" w:rsidRDefault="00836B0C" w:rsidP="00655509">
      <w:pPr>
        <w:spacing w:before="150" w:after="150"/>
        <w:jc w:val="both"/>
        <w:rPr>
          <w:rFonts w:eastAsia="Times New Roman" w:cs="Arial"/>
          <w:color w:val="000000" w:themeColor="text1"/>
          <w:u w:val="single"/>
          <w:lang w:eastAsia="cs-CZ"/>
        </w:rPr>
      </w:pPr>
      <w:r w:rsidRPr="00836B0C">
        <w:rPr>
          <w:rFonts w:eastAsia="Times New Roman" w:cs="Arial"/>
          <w:color w:val="000000" w:themeColor="text1"/>
          <w:u w:val="single"/>
          <w:lang w:eastAsia="cs-CZ"/>
        </w:rPr>
        <w:t>Evidence obyvatel</w:t>
      </w:r>
      <w:r w:rsidR="00DA0ED6">
        <w:rPr>
          <w:rFonts w:eastAsia="Times New Roman" w:cs="Arial"/>
          <w:color w:val="000000" w:themeColor="text1"/>
          <w:u w:val="single"/>
          <w:lang w:eastAsia="cs-CZ"/>
        </w:rPr>
        <w:t xml:space="preserve"> obce</w:t>
      </w:r>
    </w:p>
    <w:p w:rsidR="00C74020" w:rsidRDefault="00C74020" w:rsidP="00996548">
      <w:pPr>
        <w:spacing w:before="150" w:after="150"/>
        <w:jc w:val="both"/>
        <w:rPr>
          <w:rFonts w:cs="Arial"/>
          <w:color w:val="000000" w:themeColor="text1"/>
        </w:rPr>
      </w:pPr>
      <w:r>
        <w:rPr>
          <w:rFonts w:eastAsia="Times New Roman" w:cs="Arial"/>
          <w:color w:val="000000" w:themeColor="text1"/>
          <w:lang w:eastAsia="cs-CZ"/>
        </w:rPr>
        <w:t xml:space="preserve">Obec v rámci své </w:t>
      </w:r>
      <w:r w:rsidR="006E49C6">
        <w:rPr>
          <w:rFonts w:eastAsia="Times New Roman" w:cs="Arial"/>
          <w:color w:val="000000" w:themeColor="text1"/>
          <w:lang w:eastAsia="cs-CZ"/>
        </w:rPr>
        <w:t xml:space="preserve">zákonné </w:t>
      </w:r>
      <w:r>
        <w:rPr>
          <w:rFonts w:eastAsia="Times New Roman" w:cs="Arial"/>
          <w:color w:val="000000" w:themeColor="text1"/>
          <w:lang w:eastAsia="cs-CZ"/>
        </w:rPr>
        <w:t>působnosti vede evidenci obyvatel. Vedení této evidence je pl</w:t>
      </w:r>
      <w:r w:rsidR="00DE75A1">
        <w:rPr>
          <w:rFonts w:eastAsia="Times New Roman" w:cs="Arial"/>
          <w:color w:val="000000" w:themeColor="text1"/>
          <w:lang w:eastAsia="cs-CZ"/>
        </w:rPr>
        <w:t>něním zákonem uložené povinnosti</w:t>
      </w:r>
      <w:r>
        <w:rPr>
          <w:rFonts w:eastAsia="Times New Roman" w:cs="Arial"/>
          <w:color w:val="000000" w:themeColor="text1"/>
          <w:lang w:eastAsia="cs-CZ"/>
        </w:rPr>
        <w:t xml:space="preserve"> ve smyslu článku</w:t>
      </w:r>
      <w:r w:rsidRPr="00655509">
        <w:rPr>
          <w:rFonts w:eastAsia="Times New Roman" w:cs="Arial"/>
          <w:color w:val="000000" w:themeColor="text1"/>
          <w:lang w:eastAsia="cs-CZ"/>
        </w:rPr>
        <w:t xml:space="preserve"> 6 odst. 1 písm. c) GDPR – plnění právní povinnosti</w:t>
      </w:r>
      <w:r>
        <w:rPr>
          <w:rFonts w:eastAsia="Times New Roman" w:cs="Arial"/>
          <w:color w:val="000000" w:themeColor="text1"/>
          <w:lang w:eastAsia="cs-CZ"/>
        </w:rPr>
        <w:t xml:space="preserve">. Zákonný rámec k řádnému provedení výkonu veřejné moci poskytuje obcím </w:t>
      </w:r>
      <w:r>
        <w:rPr>
          <w:rFonts w:cs="Arial"/>
          <w:color w:val="000000" w:themeColor="text1"/>
        </w:rPr>
        <w:t>z</w:t>
      </w:r>
      <w:r w:rsidRPr="00C74020">
        <w:rPr>
          <w:rFonts w:cs="Arial"/>
          <w:color w:val="000000" w:themeColor="text1"/>
        </w:rPr>
        <w:t>ákon č. 111/2009 Sb., o základních registrech; zákon č. 133/2000 Sb., o evidenci obyvatel; vyhláška č.</w:t>
      </w:r>
      <w:r w:rsidR="00EC1AF9">
        <w:rPr>
          <w:rFonts w:cs="Arial"/>
          <w:color w:val="000000" w:themeColor="text1"/>
        </w:rPr>
        <w:t> 296/2004 Sb.,</w:t>
      </w:r>
      <w:r w:rsidRPr="00C74020">
        <w:rPr>
          <w:rFonts w:cs="Arial"/>
          <w:color w:val="000000" w:themeColor="text1"/>
        </w:rPr>
        <w:t xml:space="preserve"> kterou se provádí zákon o evidenci obyvatel</w:t>
      </w:r>
      <w:r w:rsidR="00EC1AF9">
        <w:rPr>
          <w:rFonts w:cs="Arial"/>
          <w:color w:val="000000" w:themeColor="text1"/>
        </w:rPr>
        <w:t>.</w:t>
      </w:r>
    </w:p>
    <w:p w:rsidR="00C74020" w:rsidRDefault="00C74020" w:rsidP="00CB3696">
      <w:pPr>
        <w:spacing w:before="150" w:after="150"/>
        <w:jc w:val="both"/>
        <w:rPr>
          <w:rFonts w:cs="Arial"/>
          <w:color w:val="000000" w:themeColor="text1"/>
        </w:rPr>
      </w:pPr>
      <w:r>
        <w:rPr>
          <w:rFonts w:cs="Arial"/>
          <w:color w:val="000000" w:themeColor="text1"/>
        </w:rPr>
        <w:t xml:space="preserve">Obec eviduje </w:t>
      </w:r>
      <w:r w:rsidR="00CB3696">
        <w:rPr>
          <w:rFonts w:cs="Arial"/>
          <w:color w:val="000000" w:themeColor="text1"/>
        </w:rPr>
        <w:t xml:space="preserve">např. </w:t>
      </w:r>
      <w:r>
        <w:rPr>
          <w:rFonts w:cs="Arial"/>
          <w:color w:val="000000" w:themeColor="text1"/>
        </w:rPr>
        <w:t>následující osobní údaje o občanech</w:t>
      </w:r>
      <w:r w:rsidR="00CB3696">
        <w:rPr>
          <w:rFonts w:cs="Arial"/>
          <w:color w:val="000000" w:themeColor="text1"/>
        </w:rPr>
        <w:t>, a to v souladu s § 3 odst. 3 zákona č. </w:t>
      </w:r>
      <w:r w:rsidR="00CB3696" w:rsidRPr="00C74020">
        <w:rPr>
          <w:rFonts w:cs="Arial"/>
          <w:color w:val="000000" w:themeColor="text1"/>
        </w:rPr>
        <w:t>1</w:t>
      </w:r>
      <w:r w:rsidR="00CB3696">
        <w:rPr>
          <w:rFonts w:cs="Arial"/>
          <w:color w:val="000000" w:themeColor="text1"/>
        </w:rPr>
        <w:t>33/2000 Sb.</w:t>
      </w:r>
      <w:r>
        <w:rPr>
          <w:rFonts w:cs="Arial"/>
          <w:color w:val="000000" w:themeColor="text1"/>
        </w:rPr>
        <w:t xml:space="preserve">: </w:t>
      </w:r>
      <w:r w:rsidRPr="00C74020">
        <w:rPr>
          <w:rFonts w:cs="Arial"/>
          <w:color w:val="000000" w:themeColor="text1"/>
        </w:rPr>
        <w:t xml:space="preserve">Jméno, příjmení, </w:t>
      </w:r>
      <w:r w:rsidR="00CB3696">
        <w:rPr>
          <w:rFonts w:cs="Arial"/>
          <w:color w:val="000000" w:themeColor="text1"/>
        </w:rPr>
        <w:t xml:space="preserve">pohlaví, </w:t>
      </w:r>
      <w:r w:rsidRPr="00C74020">
        <w:rPr>
          <w:rFonts w:cs="Arial"/>
          <w:color w:val="000000" w:themeColor="text1"/>
        </w:rPr>
        <w:t>datum narození, město a stát narození, rodné číslo, trvalý pobyt, doručovací adresa, adresa předchozího trvalého pobytu, číslo občanského průkazu, omezení svép</w:t>
      </w:r>
      <w:r w:rsidR="00CB3696">
        <w:rPr>
          <w:rFonts w:cs="Arial"/>
          <w:color w:val="000000" w:themeColor="text1"/>
        </w:rPr>
        <w:t>rávnosti, údaje o opatrovníkovi a další údaje uvedené v § 3 odst. 3 zákona č. 133/2000 Sb.</w:t>
      </w:r>
    </w:p>
    <w:p w:rsidR="00C74020" w:rsidRPr="00C74020" w:rsidRDefault="00C74020" w:rsidP="00C74020">
      <w:pPr>
        <w:spacing w:before="150" w:after="150"/>
        <w:jc w:val="both"/>
        <w:rPr>
          <w:rFonts w:cs="Arial"/>
          <w:color w:val="000000" w:themeColor="text1"/>
        </w:rPr>
      </w:pPr>
      <w:r w:rsidRPr="00655509">
        <w:rPr>
          <w:rFonts w:eastAsia="Times New Roman" w:cs="Arial"/>
          <w:color w:val="000000" w:themeColor="text1"/>
          <w:lang w:eastAsia="cs-CZ"/>
        </w:rPr>
        <w:t xml:space="preserve">Za účelem vedení </w:t>
      </w:r>
      <w:r w:rsidR="00CB6C31">
        <w:rPr>
          <w:rFonts w:eastAsia="Times New Roman" w:cs="Arial"/>
          <w:color w:val="000000" w:themeColor="text1"/>
          <w:lang w:eastAsia="cs-CZ"/>
        </w:rPr>
        <w:t>evidence obyvatel</w:t>
      </w:r>
      <w:r w:rsidRPr="00655509">
        <w:rPr>
          <w:rFonts w:eastAsia="Times New Roman" w:cs="Arial"/>
          <w:color w:val="000000" w:themeColor="text1"/>
          <w:lang w:eastAsia="cs-CZ"/>
        </w:rPr>
        <w:t xml:space="preserve"> </w:t>
      </w:r>
      <w:r w:rsidR="00875424">
        <w:rPr>
          <w:rFonts w:eastAsia="Times New Roman" w:cs="Arial"/>
          <w:color w:val="000000" w:themeColor="text1"/>
          <w:lang w:eastAsia="cs-CZ"/>
        </w:rPr>
        <w:t xml:space="preserve">obce </w:t>
      </w:r>
      <w:r w:rsidRPr="00655509">
        <w:rPr>
          <w:rFonts w:eastAsia="Times New Roman" w:cs="Arial"/>
          <w:color w:val="000000" w:themeColor="text1"/>
          <w:lang w:eastAsia="cs-CZ"/>
        </w:rPr>
        <w:t xml:space="preserve">osobní údaje shromažďujeme (archivujeme) po dobu, která je stanovená ve spisovém a skartačním </w:t>
      </w:r>
      <w:r>
        <w:rPr>
          <w:rFonts w:eastAsia="Times New Roman" w:cs="Arial"/>
          <w:color w:val="000000" w:themeColor="text1"/>
          <w:lang w:eastAsia="cs-CZ"/>
        </w:rPr>
        <w:t>plánu obce</w:t>
      </w:r>
      <w:r w:rsidRPr="00655509">
        <w:rPr>
          <w:rFonts w:eastAsia="Times New Roman" w:cs="Arial"/>
          <w:color w:val="000000" w:themeColor="text1"/>
          <w:lang w:eastAsia="cs-CZ"/>
        </w:rPr>
        <w:t>. V</w:t>
      </w:r>
      <w:r>
        <w:rPr>
          <w:rFonts w:eastAsia="Times New Roman" w:cs="Arial"/>
          <w:color w:val="000000" w:themeColor="text1"/>
          <w:lang w:eastAsia="cs-CZ"/>
        </w:rPr>
        <w:t> </w:t>
      </w:r>
      <w:r w:rsidRPr="00655509">
        <w:rPr>
          <w:rFonts w:eastAsia="Times New Roman" w:cs="Arial"/>
          <w:color w:val="000000" w:themeColor="text1"/>
          <w:lang w:eastAsia="cs-CZ"/>
        </w:rPr>
        <w:t>případě</w:t>
      </w:r>
      <w:r>
        <w:rPr>
          <w:rFonts w:eastAsia="Times New Roman" w:cs="Arial"/>
          <w:color w:val="000000" w:themeColor="text1"/>
          <w:lang w:eastAsia="cs-CZ"/>
        </w:rPr>
        <w:t xml:space="preserve"> např. rozhodnutí o zrušení trvalého pobytu je doba stanovena 5 let.</w:t>
      </w:r>
    </w:p>
    <w:p w:rsidR="001E165D" w:rsidRDefault="001E165D" w:rsidP="00C74020">
      <w:pPr>
        <w:spacing w:before="150" w:after="150"/>
        <w:rPr>
          <w:rFonts w:cs="Arial"/>
          <w:color w:val="000000" w:themeColor="text1"/>
          <w:u w:val="single"/>
        </w:rPr>
      </w:pPr>
    </w:p>
    <w:p w:rsidR="00C74020" w:rsidRDefault="001E165D" w:rsidP="00C74020">
      <w:pPr>
        <w:spacing w:before="150" w:after="150"/>
        <w:rPr>
          <w:rFonts w:cs="Arial"/>
          <w:color w:val="000000" w:themeColor="text1"/>
          <w:u w:val="single"/>
        </w:rPr>
      </w:pPr>
      <w:r w:rsidRPr="001E165D">
        <w:rPr>
          <w:rFonts w:cs="Arial"/>
          <w:color w:val="000000" w:themeColor="text1"/>
          <w:u w:val="single"/>
        </w:rPr>
        <w:t>Prezentace obce pro občany</w:t>
      </w:r>
      <w:r w:rsidR="00A52B89">
        <w:rPr>
          <w:rFonts w:cs="Arial"/>
          <w:color w:val="000000" w:themeColor="text1"/>
          <w:u w:val="single"/>
        </w:rPr>
        <w:t xml:space="preserve"> a bezpečnost</w:t>
      </w:r>
    </w:p>
    <w:p w:rsidR="00960C79" w:rsidRDefault="001E165D" w:rsidP="005228F5">
      <w:pPr>
        <w:spacing w:before="150" w:after="150"/>
        <w:jc w:val="both"/>
        <w:rPr>
          <w:rFonts w:cs="Arial"/>
          <w:color w:val="000000" w:themeColor="text1"/>
        </w:rPr>
      </w:pPr>
      <w:r>
        <w:rPr>
          <w:rFonts w:cs="Arial"/>
          <w:color w:val="000000" w:themeColor="text1"/>
        </w:rPr>
        <w:t>Účelem zpracování je i</w:t>
      </w:r>
      <w:r w:rsidRPr="001E165D">
        <w:rPr>
          <w:rFonts w:cs="Arial"/>
          <w:color w:val="000000" w:themeColor="text1"/>
        </w:rPr>
        <w:t>nformování občanů o dění v obci a prezentace obce</w:t>
      </w:r>
      <w:r>
        <w:rPr>
          <w:rFonts w:cs="Arial"/>
          <w:color w:val="000000" w:themeColor="text1"/>
        </w:rPr>
        <w:t>. Právním důvodem pro zpracování osobních údajů je</w:t>
      </w:r>
      <w:r w:rsidRPr="001E165D">
        <w:rPr>
          <w:rFonts w:cs="Arial"/>
          <w:color w:val="000000" w:themeColor="text1"/>
        </w:rPr>
        <w:t xml:space="preserve"> </w:t>
      </w:r>
      <w:r>
        <w:rPr>
          <w:rFonts w:cs="Arial"/>
          <w:color w:val="000000" w:themeColor="text1"/>
        </w:rPr>
        <w:t>č</w:t>
      </w:r>
      <w:r w:rsidRPr="001E165D">
        <w:rPr>
          <w:rFonts w:cs="Arial"/>
          <w:color w:val="000000" w:themeColor="text1"/>
        </w:rPr>
        <w:t>lánek 6 odst. 1 písm. f) GDPR – nezbytnost pro účely oprávněných zájmů</w:t>
      </w:r>
      <w:r w:rsidR="00E004F9">
        <w:rPr>
          <w:rFonts w:cs="Arial"/>
          <w:color w:val="000000" w:themeColor="text1"/>
        </w:rPr>
        <w:t xml:space="preserve"> obce</w:t>
      </w:r>
      <w:r w:rsidR="00960C79">
        <w:rPr>
          <w:rFonts w:cs="Arial"/>
          <w:color w:val="000000" w:themeColor="text1"/>
        </w:rPr>
        <w:t xml:space="preserve">. </w:t>
      </w:r>
      <w:r>
        <w:rPr>
          <w:rFonts w:cs="Arial"/>
          <w:color w:val="000000" w:themeColor="text1"/>
        </w:rPr>
        <w:t xml:space="preserve">V případě prezentace obce </w:t>
      </w:r>
      <w:r w:rsidR="00960C79">
        <w:rPr>
          <w:rFonts w:cs="Arial"/>
          <w:color w:val="000000" w:themeColor="text1"/>
        </w:rPr>
        <w:t>mohou být zpracovávány následující osobní údaje – podobizna, a to v podobě uveřejnění fotografie z veřejně konaných akcí obce, zachycují atmosféru akce.</w:t>
      </w:r>
      <w:r w:rsidR="005228F5">
        <w:rPr>
          <w:rFonts w:cs="Arial"/>
          <w:color w:val="000000" w:themeColor="text1"/>
        </w:rPr>
        <w:t xml:space="preserve"> Takto zpracováva</w:t>
      </w:r>
      <w:r w:rsidR="00960C79">
        <w:rPr>
          <w:rFonts w:cs="Arial"/>
          <w:color w:val="000000" w:themeColor="text1"/>
        </w:rPr>
        <w:t xml:space="preserve">né osobní údaje </w:t>
      </w:r>
      <w:r w:rsidR="005228F5">
        <w:rPr>
          <w:rFonts w:cs="Arial"/>
          <w:color w:val="000000" w:themeColor="text1"/>
        </w:rPr>
        <w:t>budou pouze po dobu nezbytně nutnou pro naplnění deklarovaného účelu.</w:t>
      </w:r>
    </w:p>
    <w:p w:rsidR="00960C79" w:rsidRDefault="00960C79" w:rsidP="00A52B89">
      <w:pPr>
        <w:jc w:val="both"/>
        <w:rPr>
          <w:rFonts w:cs="Arial"/>
          <w:color w:val="000000" w:themeColor="text1"/>
        </w:rPr>
      </w:pPr>
    </w:p>
    <w:p w:rsidR="00A52B89" w:rsidRDefault="00A52B89" w:rsidP="00A52B89">
      <w:pPr>
        <w:jc w:val="both"/>
        <w:rPr>
          <w:lang w:eastAsia="cs-CZ"/>
        </w:rPr>
      </w:pPr>
      <w:r>
        <w:rPr>
          <w:lang w:eastAsia="cs-CZ"/>
        </w:rPr>
        <w:t>Rádi bychom vás upozornili, že pro některé zveřejňování fotografií nebo videozáznamů</w:t>
      </w:r>
      <w:r w:rsidR="005228F5">
        <w:rPr>
          <w:lang w:eastAsia="cs-CZ"/>
        </w:rPr>
        <w:t xml:space="preserve"> tedy</w:t>
      </w:r>
      <w:r>
        <w:rPr>
          <w:lang w:eastAsia="cs-CZ"/>
        </w:rPr>
        <w:t xml:space="preserve"> není souhl</w:t>
      </w:r>
      <w:r w:rsidR="005228F5">
        <w:rPr>
          <w:lang w:eastAsia="cs-CZ"/>
        </w:rPr>
        <w:t>as se zpracováním údajů potřebný</w:t>
      </w:r>
      <w:r>
        <w:rPr>
          <w:lang w:eastAsia="cs-CZ"/>
        </w:rPr>
        <w:t xml:space="preserve">. Tak je tomu v případě, kdy na dané fotografii nebo videozáznamu není konkrétní osoba zcela identifikovatelná. Pokud i přesto budete </w:t>
      </w:r>
      <w:r>
        <w:rPr>
          <w:lang w:eastAsia="cs-CZ"/>
        </w:rPr>
        <w:lastRenderedPageBreak/>
        <w:t>žádat, aby taková fotografie nebo videozáznam nebyl</w:t>
      </w:r>
      <w:r w:rsidR="005228F5">
        <w:rPr>
          <w:lang w:eastAsia="cs-CZ"/>
        </w:rPr>
        <w:t>/a</w:t>
      </w:r>
      <w:r>
        <w:rPr>
          <w:lang w:eastAsia="cs-CZ"/>
        </w:rPr>
        <w:t xml:space="preserve"> zveřejněn</w:t>
      </w:r>
      <w:r w:rsidR="005228F5">
        <w:rPr>
          <w:lang w:eastAsia="cs-CZ"/>
        </w:rPr>
        <w:t>/a</w:t>
      </w:r>
      <w:r>
        <w:rPr>
          <w:lang w:eastAsia="cs-CZ"/>
        </w:rPr>
        <w:t xml:space="preserve">, pak to </w:t>
      </w:r>
      <w:r w:rsidR="005228F5">
        <w:rPr>
          <w:lang w:eastAsia="cs-CZ"/>
        </w:rPr>
        <w:t>chápeme a</w:t>
      </w:r>
      <w:r w:rsidR="00DE75A1">
        <w:rPr>
          <w:lang w:eastAsia="cs-CZ"/>
        </w:rPr>
        <w:t> </w:t>
      </w:r>
      <w:r w:rsidR="005228F5">
        <w:rPr>
          <w:lang w:eastAsia="cs-CZ"/>
        </w:rPr>
        <w:t xml:space="preserve">můžete se se svým požadavkem </w:t>
      </w:r>
      <w:r>
        <w:rPr>
          <w:lang w:eastAsia="cs-CZ"/>
        </w:rPr>
        <w:t xml:space="preserve">obrátit na výše uvedené kontakty </w:t>
      </w:r>
      <w:r w:rsidR="005228F5">
        <w:rPr>
          <w:lang w:eastAsia="cs-CZ"/>
        </w:rPr>
        <w:t>Správce nebo P</w:t>
      </w:r>
      <w:r>
        <w:rPr>
          <w:lang w:eastAsia="cs-CZ"/>
        </w:rPr>
        <w:t>ověřence.</w:t>
      </w:r>
    </w:p>
    <w:p w:rsidR="00A52B89" w:rsidRDefault="00A52B89" w:rsidP="00A52B89">
      <w:pPr>
        <w:jc w:val="both"/>
        <w:rPr>
          <w:lang w:eastAsia="cs-CZ"/>
        </w:rPr>
      </w:pPr>
    </w:p>
    <w:p w:rsidR="00A52B89" w:rsidRPr="00A52B89" w:rsidRDefault="00A52B89" w:rsidP="00A52B89">
      <w:pPr>
        <w:jc w:val="both"/>
        <w:rPr>
          <w:lang w:eastAsia="cs-CZ"/>
        </w:rPr>
      </w:pPr>
      <w:r>
        <w:rPr>
          <w:lang w:eastAsia="cs-CZ"/>
        </w:rPr>
        <w:t xml:space="preserve">Nejen ochrana soukromí </w:t>
      </w:r>
      <w:r w:rsidR="004C0B08">
        <w:rPr>
          <w:lang w:eastAsia="cs-CZ"/>
        </w:rPr>
        <w:t>občanů obce</w:t>
      </w:r>
      <w:r>
        <w:rPr>
          <w:lang w:eastAsia="cs-CZ"/>
        </w:rPr>
        <w:t xml:space="preserve"> je pro nás důležitá. Dbáme zároveň ochrany jejich zdraví, bezpečí a majetku. Proto </w:t>
      </w:r>
      <w:r w:rsidR="00EF209B">
        <w:rPr>
          <w:lang w:eastAsia="cs-CZ"/>
        </w:rPr>
        <w:t>mohou být</w:t>
      </w:r>
      <w:r>
        <w:rPr>
          <w:lang w:eastAsia="cs-CZ"/>
        </w:rPr>
        <w:t xml:space="preserve"> v naší obci instalovány kamerové systémy, které však</w:t>
      </w:r>
      <w:r w:rsidR="00861B07">
        <w:rPr>
          <w:lang w:eastAsia="cs-CZ"/>
        </w:rPr>
        <w:t xml:space="preserve"> v takovém případě budou vždy</w:t>
      </w:r>
      <w:r>
        <w:rPr>
          <w:lang w:eastAsia="cs-CZ"/>
        </w:rPr>
        <w:t xml:space="preserve"> </w:t>
      </w:r>
      <w:r w:rsidR="00861B07">
        <w:rPr>
          <w:lang w:eastAsia="cs-CZ"/>
        </w:rPr>
        <w:t>snímat</w:t>
      </w:r>
      <w:r>
        <w:rPr>
          <w:lang w:eastAsia="cs-CZ"/>
        </w:rPr>
        <w:t xml:space="preserve"> pouze nezbytné prostory pro zajištění bezpečnosti.</w:t>
      </w:r>
      <w:r w:rsidR="00861B07">
        <w:rPr>
          <w:lang w:eastAsia="cs-CZ"/>
        </w:rPr>
        <w:t xml:space="preserve"> Správcem takových osobních údajů je vždy městská policie nebo policie České republiky.</w:t>
      </w:r>
      <w:r>
        <w:rPr>
          <w:lang w:eastAsia="cs-CZ"/>
        </w:rPr>
        <w:t xml:space="preserve"> Archiv záznamů je v souladu s doporučeními Úřadu pro ochranu </w:t>
      </w:r>
      <w:r w:rsidR="00EF209B">
        <w:rPr>
          <w:lang w:eastAsia="cs-CZ"/>
        </w:rPr>
        <w:t>osobních údajů ukládán pouze po</w:t>
      </w:r>
      <w:r w:rsidR="00861B07">
        <w:rPr>
          <w:lang w:eastAsia="cs-CZ"/>
        </w:rPr>
        <w:t xml:space="preserve"> dobu nejdéle několika dní, ledaže je zaznamenán incident.</w:t>
      </w:r>
    </w:p>
    <w:p w:rsidR="001E165D" w:rsidRDefault="001E165D" w:rsidP="001E165D">
      <w:pPr>
        <w:spacing w:before="150" w:after="150"/>
        <w:rPr>
          <w:rFonts w:cs="Arial"/>
          <w:color w:val="000000" w:themeColor="text1"/>
        </w:rPr>
      </w:pPr>
    </w:p>
    <w:p w:rsidR="001E165D" w:rsidRPr="006E49C6" w:rsidRDefault="00DB68A7" w:rsidP="001E165D">
      <w:pPr>
        <w:spacing w:before="150" w:after="150"/>
        <w:rPr>
          <w:rFonts w:cs="Arial"/>
          <w:color w:val="000000" w:themeColor="text1"/>
          <w:u w:val="single"/>
        </w:rPr>
      </w:pPr>
      <w:r w:rsidRPr="006E49C6">
        <w:rPr>
          <w:rFonts w:cs="Arial"/>
          <w:color w:val="000000" w:themeColor="text1"/>
          <w:u w:val="single"/>
        </w:rPr>
        <w:t>Poplatková agenda – místní poplatky</w:t>
      </w:r>
    </w:p>
    <w:p w:rsidR="00DB68A7" w:rsidRDefault="00DB68A7" w:rsidP="006E49C6">
      <w:pPr>
        <w:spacing w:before="150" w:after="150"/>
        <w:jc w:val="both"/>
        <w:rPr>
          <w:rFonts w:cs="Arial"/>
          <w:color w:val="000000" w:themeColor="text1"/>
        </w:rPr>
      </w:pPr>
      <w:r w:rsidRPr="006E49C6">
        <w:rPr>
          <w:rFonts w:cs="Arial"/>
          <w:color w:val="000000" w:themeColor="text1"/>
        </w:rPr>
        <w:t>Řá</w:t>
      </w:r>
      <w:r w:rsidR="006E49C6">
        <w:rPr>
          <w:rFonts w:cs="Arial"/>
          <w:color w:val="000000" w:themeColor="text1"/>
        </w:rPr>
        <w:t>dný výběr stanovených poplatků je</w:t>
      </w:r>
      <w:r w:rsidRPr="006E49C6">
        <w:rPr>
          <w:rFonts w:cs="Arial"/>
          <w:color w:val="000000" w:themeColor="text1"/>
        </w:rPr>
        <w:t xml:space="preserve"> vykonávání zákonem dovolené činnosti, </w:t>
      </w:r>
      <w:r w:rsidR="006E49C6">
        <w:rPr>
          <w:rFonts w:cs="Arial"/>
          <w:color w:val="000000" w:themeColor="text1"/>
        </w:rPr>
        <w:t xml:space="preserve">a to </w:t>
      </w:r>
      <w:r w:rsidRPr="006E49C6">
        <w:rPr>
          <w:rFonts w:cs="Arial"/>
          <w:color w:val="000000" w:themeColor="text1"/>
        </w:rPr>
        <w:t>na základě zákona č. 128/2000 Sb., o obcích; zákona č. 565/1990 Sb., o místních poplatcích; zákona č.</w:t>
      </w:r>
      <w:r w:rsidRPr="00DB68A7">
        <w:rPr>
          <w:rFonts w:cs="Arial"/>
          <w:color w:val="000000" w:themeColor="text1"/>
        </w:rPr>
        <w:t xml:space="preserve"> 280/2009 Sb., daňový řád; zákon</w:t>
      </w:r>
      <w:r>
        <w:rPr>
          <w:rFonts w:cs="Arial"/>
          <w:color w:val="000000" w:themeColor="text1"/>
        </w:rPr>
        <w:t>a</w:t>
      </w:r>
      <w:r w:rsidRPr="00DB68A7">
        <w:rPr>
          <w:rFonts w:cs="Arial"/>
          <w:color w:val="000000" w:themeColor="text1"/>
        </w:rPr>
        <w:t xml:space="preserve"> č. 634/2004 Sb., o správních poplatcích, zákon</w:t>
      </w:r>
      <w:r>
        <w:rPr>
          <w:rFonts w:cs="Arial"/>
          <w:color w:val="000000" w:themeColor="text1"/>
        </w:rPr>
        <w:t>a</w:t>
      </w:r>
      <w:r w:rsidRPr="00DB68A7">
        <w:rPr>
          <w:rFonts w:cs="Arial"/>
          <w:color w:val="000000" w:themeColor="text1"/>
        </w:rPr>
        <w:t xml:space="preserve"> č. 182/2006 Sb., insolvenční zákon.</w:t>
      </w:r>
      <w:r>
        <w:rPr>
          <w:rFonts w:cs="Arial"/>
          <w:color w:val="000000" w:themeColor="text1"/>
        </w:rPr>
        <w:t xml:space="preserve"> Právním důvodem zpracování osobních údajů je č</w:t>
      </w:r>
      <w:r w:rsidRPr="00DB68A7">
        <w:rPr>
          <w:rFonts w:cs="Arial"/>
          <w:color w:val="000000" w:themeColor="text1"/>
        </w:rPr>
        <w:t>lánek 6 odst. 1 písm. c) GDPR – plnění právní povinnosti</w:t>
      </w:r>
      <w:r>
        <w:rPr>
          <w:rFonts w:cs="Arial"/>
          <w:color w:val="000000" w:themeColor="text1"/>
        </w:rPr>
        <w:t>.</w:t>
      </w:r>
    </w:p>
    <w:p w:rsidR="00DB68A7" w:rsidRDefault="00DB68A7" w:rsidP="006E49C6">
      <w:pPr>
        <w:spacing w:before="150" w:after="150"/>
        <w:jc w:val="both"/>
        <w:rPr>
          <w:rFonts w:cs="Arial"/>
          <w:color w:val="000000" w:themeColor="text1"/>
        </w:rPr>
      </w:pPr>
      <w:r>
        <w:rPr>
          <w:rFonts w:cs="Arial"/>
          <w:color w:val="000000" w:themeColor="text1"/>
        </w:rPr>
        <w:t xml:space="preserve">V rámci výše uvedené činnosti obec zpracovává následující osobní údaje: </w:t>
      </w:r>
      <w:r w:rsidRPr="00DB68A7">
        <w:rPr>
          <w:rFonts w:cs="Arial"/>
          <w:color w:val="000000" w:themeColor="text1"/>
        </w:rPr>
        <w:t>Jméno, příjmení, titul, adresa bydliště (č.p.), rodné číslo, bankovní spojení</w:t>
      </w:r>
      <w:r>
        <w:rPr>
          <w:rFonts w:cs="Arial"/>
          <w:color w:val="000000" w:themeColor="text1"/>
        </w:rPr>
        <w:t>.</w:t>
      </w:r>
    </w:p>
    <w:p w:rsidR="00DB68A7" w:rsidRPr="00C74020" w:rsidRDefault="00DB68A7" w:rsidP="006E49C6">
      <w:pPr>
        <w:spacing w:before="150" w:after="150"/>
        <w:jc w:val="both"/>
        <w:rPr>
          <w:rFonts w:cs="Arial"/>
          <w:color w:val="000000" w:themeColor="text1"/>
        </w:rPr>
      </w:pPr>
      <w:r w:rsidRPr="00655509">
        <w:rPr>
          <w:rFonts w:eastAsia="Times New Roman" w:cs="Arial"/>
          <w:color w:val="000000" w:themeColor="text1"/>
          <w:lang w:eastAsia="cs-CZ"/>
        </w:rPr>
        <w:t xml:space="preserve">Za účelem vedení </w:t>
      </w:r>
      <w:r w:rsidR="004403C2">
        <w:rPr>
          <w:rFonts w:eastAsia="Times New Roman" w:cs="Arial"/>
          <w:color w:val="000000" w:themeColor="text1"/>
          <w:lang w:eastAsia="cs-CZ"/>
        </w:rPr>
        <w:t>poplatkové agendy</w:t>
      </w:r>
      <w:r w:rsidRPr="00655509">
        <w:rPr>
          <w:rFonts w:eastAsia="Times New Roman" w:cs="Arial"/>
          <w:color w:val="000000" w:themeColor="text1"/>
          <w:lang w:eastAsia="cs-CZ"/>
        </w:rPr>
        <w:t xml:space="preserve"> osobní údaje shromažďujeme (archivujeme) po dobu, která je stanovená ve spisovém a skartačním </w:t>
      </w:r>
      <w:r>
        <w:rPr>
          <w:rFonts w:eastAsia="Times New Roman" w:cs="Arial"/>
          <w:color w:val="000000" w:themeColor="text1"/>
          <w:lang w:eastAsia="cs-CZ"/>
        </w:rPr>
        <w:t>plánu obce</w:t>
      </w:r>
      <w:r w:rsidRPr="00655509">
        <w:rPr>
          <w:rFonts w:eastAsia="Times New Roman" w:cs="Arial"/>
          <w:color w:val="000000" w:themeColor="text1"/>
          <w:lang w:eastAsia="cs-CZ"/>
        </w:rPr>
        <w:t>. V</w:t>
      </w:r>
      <w:r>
        <w:rPr>
          <w:rFonts w:eastAsia="Times New Roman" w:cs="Arial"/>
          <w:color w:val="000000" w:themeColor="text1"/>
          <w:lang w:eastAsia="cs-CZ"/>
        </w:rPr>
        <w:t> </w:t>
      </w:r>
      <w:r w:rsidRPr="00655509">
        <w:rPr>
          <w:rFonts w:eastAsia="Times New Roman" w:cs="Arial"/>
          <w:color w:val="000000" w:themeColor="text1"/>
          <w:lang w:eastAsia="cs-CZ"/>
        </w:rPr>
        <w:t>případě</w:t>
      </w:r>
      <w:r>
        <w:rPr>
          <w:rFonts w:eastAsia="Times New Roman" w:cs="Arial"/>
          <w:color w:val="000000" w:themeColor="text1"/>
          <w:lang w:eastAsia="cs-CZ"/>
        </w:rPr>
        <w:t xml:space="preserve"> např. daní a poplatků je doba stanovena 10 let.</w:t>
      </w:r>
    </w:p>
    <w:p w:rsidR="004403C2" w:rsidRDefault="004403C2" w:rsidP="001E165D">
      <w:pPr>
        <w:spacing w:before="150" w:after="150"/>
        <w:rPr>
          <w:rFonts w:cs="Arial"/>
          <w:color w:val="000000" w:themeColor="text1"/>
        </w:rPr>
      </w:pPr>
    </w:p>
    <w:p w:rsidR="004403C2" w:rsidRDefault="006E49C6" w:rsidP="001E165D">
      <w:pPr>
        <w:spacing w:before="150" w:after="150"/>
        <w:rPr>
          <w:rFonts w:cs="Arial"/>
          <w:color w:val="000000" w:themeColor="text1"/>
          <w:u w:val="single"/>
        </w:rPr>
      </w:pPr>
      <w:r>
        <w:rPr>
          <w:rFonts w:cs="Arial"/>
          <w:color w:val="000000" w:themeColor="text1"/>
          <w:u w:val="single"/>
        </w:rPr>
        <w:t>Zajištění knihovních služeb v obci</w:t>
      </w:r>
    </w:p>
    <w:p w:rsidR="006E49C6" w:rsidRDefault="004403C2" w:rsidP="006E49C6">
      <w:pPr>
        <w:spacing w:before="150" w:after="150"/>
        <w:jc w:val="both"/>
        <w:rPr>
          <w:rFonts w:cs="Arial"/>
          <w:color w:val="000000" w:themeColor="text1"/>
        </w:rPr>
      </w:pPr>
      <w:r>
        <w:rPr>
          <w:rFonts w:cs="Arial"/>
          <w:color w:val="000000" w:themeColor="text1"/>
        </w:rPr>
        <w:t>Obec zajišťuje p</w:t>
      </w:r>
      <w:r w:rsidRPr="004403C2">
        <w:rPr>
          <w:rFonts w:cs="Arial"/>
          <w:color w:val="000000" w:themeColor="text1"/>
        </w:rPr>
        <w:t xml:space="preserve">oskytování knihovních služeb a </w:t>
      </w:r>
      <w:r w:rsidR="006E49C6">
        <w:rPr>
          <w:rFonts w:cs="Arial"/>
          <w:color w:val="000000" w:themeColor="text1"/>
        </w:rPr>
        <w:t>provádí ochranu</w:t>
      </w:r>
      <w:r w:rsidRPr="004403C2">
        <w:rPr>
          <w:rFonts w:cs="Arial"/>
          <w:color w:val="000000" w:themeColor="text1"/>
        </w:rPr>
        <w:t xml:space="preserve"> knihovního fondu</w:t>
      </w:r>
      <w:r w:rsidR="006E49C6">
        <w:rPr>
          <w:rFonts w:cs="Arial"/>
          <w:color w:val="000000" w:themeColor="text1"/>
        </w:rPr>
        <w:t>. Z</w:t>
      </w:r>
      <w:r>
        <w:rPr>
          <w:rFonts w:cs="Arial"/>
          <w:color w:val="000000" w:themeColor="text1"/>
        </w:rPr>
        <w:t>ákonný rámec k</w:t>
      </w:r>
      <w:r w:rsidR="006E49C6">
        <w:rPr>
          <w:rFonts w:cs="Arial"/>
          <w:color w:val="000000" w:themeColor="text1"/>
        </w:rPr>
        <w:t> uvedené činnosti</w:t>
      </w:r>
      <w:r>
        <w:rPr>
          <w:rFonts w:cs="Arial"/>
          <w:color w:val="000000" w:themeColor="text1"/>
        </w:rPr>
        <w:t xml:space="preserve"> poskytuje z</w:t>
      </w:r>
      <w:r w:rsidRPr="004403C2">
        <w:rPr>
          <w:rFonts w:cs="Arial"/>
          <w:color w:val="000000" w:themeColor="text1"/>
        </w:rPr>
        <w:t>ákon č. 257/2001 Sb., o knihovnách a podmínkách provozování veřejných knih</w:t>
      </w:r>
      <w:r w:rsidR="006E49C6">
        <w:rPr>
          <w:rFonts w:cs="Arial"/>
          <w:color w:val="000000" w:themeColor="text1"/>
        </w:rPr>
        <w:t>ovnických a informačních služeb a dále</w:t>
      </w:r>
      <w:r w:rsidRPr="004403C2">
        <w:rPr>
          <w:rFonts w:cs="Arial"/>
          <w:color w:val="000000" w:themeColor="text1"/>
        </w:rPr>
        <w:t xml:space="preserve"> zákon č. 128/2000 Sb., o obcích.</w:t>
      </w:r>
      <w:r>
        <w:rPr>
          <w:rFonts w:cs="Arial"/>
          <w:color w:val="000000" w:themeColor="text1"/>
        </w:rPr>
        <w:t xml:space="preserve"> </w:t>
      </w:r>
    </w:p>
    <w:p w:rsidR="004403C2" w:rsidRPr="004403C2" w:rsidRDefault="004403C2" w:rsidP="006E49C6">
      <w:pPr>
        <w:spacing w:before="150" w:after="150"/>
        <w:jc w:val="both"/>
        <w:rPr>
          <w:rFonts w:cs="Arial"/>
          <w:color w:val="000000" w:themeColor="text1"/>
        </w:rPr>
      </w:pPr>
      <w:r>
        <w:rPr>
          <w:rFonts w:cs="Arial"/>
          <w:color w:val="000000" w:themeColor="text1"/>
        </w:rPr>
        <w:t xml:space="preserve">Právním důvodem ke </w:t>
      </w:r>
      <w:r w:rsidR="00DE75A1">
        <w:rPr>
          <w:rFonts w:cs="Arial"/>
          <w:color w:val="000000" w:themeColor="text1"/>
        </w:rPr>
        <w:t>z</w:t>
      </w:r>
      <w:r>
        <w:rPr>
          <w:rFonts w:cs="Arial"/>
          <w:color w:val="000000" w:themeColor="text1"/>
        </w:rPr>
        <w:t>pracová</w:t>
      </w:r>
      <w:r w:rsidR="00DE75A1">
        <w:rPr>
          <w:rFonts w:cs="Arial"/>
          <w:color w:val="000000" w:themeColor="text1"/>
        </w:rPr>
        <w:t>vá</w:t>
      </w:r>
      <w:r>
        <w:rPr>
          <w:rFonts w:cs="Arial"/>
          <w:color w:val="000000" w:themeColor="text1"/>
        </w:rPr>
        <w:t>ní osobních údajů členů knihovny i osob, které se členy teprve chtějí stát je č</w:t>
      </w:r>
      <w:r w:rsidRPr="004403C2">
        <w:rPr>
          <w:rFonts w:cs="Arial"/>
          <w:color w:val="000000" w:themeColor="text1"/>
        </w:rPr>
        <w:t>lánek 6 odst. 1 písm. c) GDPR – plnění právní povinnosti</w:t>
      </w:r>
      <w:r>
        <w:rPr>
          <w:rFonts w:cs="Arial"/>
          <w:color w:val="000000" w:themeColor="text1"/>
        </w:rPr>
        <w:t xml:space="preserve"> a č</w:t>
      </w:r>
      <w:r w:rsidRPr="004403C2">
        <w:rPr>
          <w:rFonts w:cs="Arial"/>
          <w:color w:val="000000" w:themeColor="text1"/>
        </w:rPr>
        <w:t xml:space="preserve">lánek 6 odst. </w:t>
      </w:r>
      <w:r>
        <w:rPr>
          <w:rFonts w:cs="Arial"/>
          <w:color w:val="000000" w:themeColor="text1"/>
        </w:rPr>
        <w:t>1 písm. b) G</w:t>
      </w:r>
      <w:r w:rsidR="006E49C6">
        <w:rPr>
          <w:rFonts w:cs="Arial"/>
          <w:color w:val="000000" w:themeColor="text1"/>
        </w:rPr>
        <w:t>DPR – plnění smluvní povinnosti, kdy návštěvník knihovny, pokud využívá knihovních služeb, uzavírá s obecní knihov</w:t>
      </w:r>
      <w:r w:rsidR="00DE75A1">
        <w:rPr>
          <w:rFonts w:cs="Arial"/>
          <w:color w:val="000000" w:themeColor="text1"/>
        </w:rPr>
        <w:t>n</w:t>
      </w:r>
      <w:r w:rsidR="006E49C6">
        <w:rPr>
          <w:rFonts w:cs="Arial"/>
          <w:color w:val="000000" w:themeColor="text1"/>
        </w:rPr>
        <w:t>ou smlouvu o poskytování služeb (která nemusí být v písemné podobě).</w:t>
      </w:r>
    </w:p>
    <w:p w:rsidR="001E165D" w:rsidRDefault="004403C2" w:rsidP="00C74020">
      <w:pPr>
        <w:spacing w:before="150" w:after="150"/>
        <w:rPr>
          <w:rFonts w:cs="Arial"/>
          <w:color w:val="000000" w:themeColor="text1"/>
        </w:rPr>
      </w:pPr>
      <w:r>
        <w:rPr>
          <w:rFonts w:cs="Arial"/>
          <w:color w:val="000000" w:themeColor="text1"/>
        </w:rPr>
        <w:t xml:space="preserve">Obec v rámci </w:t>
      </w:r>
      <w:r w:rsidR="006E49C6">
        <w:rPr>
          <w:rFonts w:cs="Arial"/>
          <w:color w:val="000000" w:themeColor="text1"/>
        </w:rPr>
        <w:t>knihovních služeb</w:t>
      </w:r>
      <w:r>
        <w:rPr>
          <w:rFonts w:cs="Arial"/>
          <w:color w:val="000000" w:themeColor="text1"/>
        </w:rPr>
        <w:t xml:space="preserve"> zpracovává</w:t>
      </w:r>
      <w:r w:rsidR="006E49C6">
        <w:rPr>
          <w:rFonts w:cs="Arial"/>
          <w:color w:val="000000" w:themeColor="text1"/>
        </w:rPr>
        <w:t xml:space="preserve"> zejm.</w:t>
      </w:r>
      <w:r>
        <w:rPr>
          <w:rFonts w:cs="Arial"/>
          <w:color w:val="000000" w:themeColor="text1"/>
        </w:rPr>
        <w:t xml:space="preserve"> následující osobní údaje: </w:t>
      </w:r>
      <w:r w:rsidRPr="004403C2">
        <w:rPr>
          <w:rFonts w:cs="Arial"/>
          <w:color w:val="000000" w:themeColor="text1"/>
        </w:rPr>
        <w:t>Jméno, příjmení, datum narození, bydliště, podpis</w:t>
      </w:r>
      <w:r>
        <w:rPr>
          <w:rFonts w:cs="Arial"/>
          <w:color w:val="000000" w:themeColor="text1"/>
        </w:rPr>
        <w:t>.</w:t>
      </w:r>
    </w:p>
    <w:p w:rsidR="008167BD" w:rsidRDefault="008167BD" w:rsidP="008167BD">
      <w:pPr>
        <w:spacing w:before="150" w:after="150"/>
        <w:jc w:val="both"/>
        <w:rPr>
          <w:rFonts w:eastAsia="Times New Roman" w:cs="Arial"/>
          <w:color w:val="000000" w:themeColor="text1"/>
          <w:lang w:eastAsia="cs-CZ"/>
        </w:rPr>
      </w:pPr>
      <w:r w:rsidRPr="00655509">
        <w:rPr>
          <w:rFonts w:eastAsia="Times New Roman" w:cs="Arial"/>
          <w:color w:val="000000" w:themeColor="text1"/>
          <w:lang w:eastAsia="cs-CZ"/>
        </w:rPr>
        <w:t xml:space="preserve">Za účelem vedení </w:t>
      </w:r>
      <w:r>
        <w:rPr>
          <w:rFonts w:eastAsia="Times New Roman" w:cs="Arial"/>
          <w:color w:val="000000" w:themeColor="text1"/>
          <w:lang w:eastAsia="cs-CZ"/>
        </w:rPr>
        <w:t>knihovny</w:t>
      </w:r>
      <w:r w:rsidRPr="00655509">
        <w:rPr>
          <w:rFonts w:eastAsia="Times New Roman" w:cs="Arial"/>
          <w:color w:val="000000" w:themeColor="text1"/>
          <w:lang w:eastAsia="cs-CZ"/>
        </w:rPr>
        <w:t xml:space="preserve"> osobní údaje shromažďujeme (archivujeme) po dobu, která je stanovená ve spisovém a skartačním </w:t>
      </w:r>
      <w:r>
        <w:rPr>
          <w:rFonts w:eastAsia="Times New Roman" w:cs="Arial"/>
          <w:color w:val="000000" w:themeColor="text1"/>
          <w:lang w:eastAsia="cs-CZ"/>
        </w:rPr>
        <w:t>plánu obce</w:t>
      </w:r>
      <w:r w:rsidRPr="00655509">
        <w:rPr>
          <w:rFonts w:eastAsia="Times New Roman" w:cs="Arial"/>
          <w:color w:val="000000" w:themeColor="text1"/>
          <w:lang w:eastAsia="cs-CZ"/>
        </w:rPr>
        <w:t>. V</w:t>
      </w:r>
      <w:r>
        <w:rPr>
          <w:rFonts w:eastAsia="Times New Roman" w:cs="Arial"/>
          <w:color w:val="000000" w:themeColor="text1"/>
          <w:lang w:eastAsia="cs-CZ"/>
        </w:rPr>
        <w:t> </w:t>
      </w:r>
      <w:r w:rsidRPr="00655509">
        <w:rPr>
          <w:rFonts w:eastAsia="Times New Roman" w:cs="Arial"/>
          <w:color w:val="000000" w:themeColor="text1"/>
          <w:lang w:eastAsia="cs-CZ"/>
        </w:rPr>
        <w:t>případě</w:t>
      </w:r>
      <w:r>
        <w:rPr>
          <w:rFonts w:eastAsia="Times New Roman" w:cs="Arial"/>
          <w:color w:val="000000" w:themeColor="text1"/>
          <w:lang w:eastAsia="cs-CZ"/>
        </w:rPr>
        <w:t xml:space="preserve"> knihovny je doba stanovena </w:t>
      </w:r>
      <w:r>
        <w:rPr>
          <w:rFonts w:eastAsia="Times New Roman" w:cs="Arial"/>
          <w:color w:val="000000" w:themeColor="text1"/>
          <w:lang w:eastAsia="cs-CZ"/>
        </w:rPr>
        <w:br/>
        <w:t>5 let.</w:t>
      </w:r>
    </w:p>
    <w:p w:rsidR="000374DB" w:rsidRDefault="000374DB" w:rsidP="008167BD">
      <w:pPr>
        <w:spacing w:before="150" w:after="150"/>
        <w:jc w:val="both"/>
        <w:rPr>
          <w:rFonts w:eastAsia="Times New Roman" w:cs="Arial"/>
          <w:color w:val="000000" w:themeColor="text1"/>
          <w:lang w:eastAsia="cs-CZ"/>
        </w:rPr>
      </w:pPr>
    </w:p>
    <w:p w:rsidR="000374DB" w:rsidRPr="006F3836" w:rsidRDefault="000374DB" w:rsidP="000374DB">
      <w:pPr>
        <w:jc w:val="both"/>
        <w:rPr>
          <w:u w:val="single"/>
          <w:lang w:eastAsia="cs-CZ"/>
        </w:rPr>
      </w:pPr>
      <w:r w:rsidRPr="006F3836">
        <w:rPr>
          <w:u w:val="single"/>
          <w:lang w:eastAsia="cs-CZ"/>
        </w:rPr>
        <w:t>Hospodářská činnost a účetnictví</w:t>
      </w:r>
    </w:p>
    <w:p w:rsidR="004A43BE" w:rsidRDefault="004A43BE" w:rsidP="006E49C6">
      <w:pPr>
        <w:jc w:val="both"/>
        <w:rPr>
          <w:lang w:eastAsia="cs-CZ"/>
        </w:rPr>
      </w:pPr>
      <w:r>
        <w:rPr>
          <w:lang w:eastAsia="cs-CZ"/>
        </w:rPr>
        <w:t xml:space="preserve">Abychom mohli zajistit řádný chod obce, musíme provádět činnosti s tím spojené – např. zajištění účetnictví, provoz telefonů, IT sítě, ale i třeba běžné údržby veřejných budov, </w:t>
      </w:r>
      <w:r>
        <w:rPr>
          <w:lang w:eastAsia="cs-CZ"/>
        </w:rPr>
        <w:lastRenderedPageBreak/>
        <w:t>pronájem</w:t>
      </w:r>
      <w:r w:rsidR="006E49C6">
        <w:rPr>
          <w:lang w:eastAsia="cs-CZ"/>
        </w:rPr>
        <w:t xml:space="preserve"> nebo prodej</w:t>
      </w:r>
      <w:r>
        <w:rPr>
          <w:lang w:eastAsia="cs-CZ"/>
        </w:rPr>
        <w:t xml:space="preserve"> obecního m</w:t>
      </w:r>
      <w:r w:rsidR="006E49C6">
        <w:rPr>
          <w:lang w:eastAsia="cs-CZ"/>
        </w:rPr>
        <w:t>ajetku</w:t>
      </w:r>
      <w:r>
        <w:rPr>
          <w:lang w:eastAsia="cs-CZ"/>
        </w:rPr>
        <w:t xml:space="preserve">. Za tímto účelem uzavíráme různé soukromoprávní smlouvy </w:t>
      </w:r>
      <w:r w:rsidR="001505DE">
        <w:rPr>
          <w:lang w:eastAsia="cs-CZ"/>
        </w:rPr>
        <w:t>ať už s fyzickými osobami</w:t>
      </w:r>
      <w:r w:rsidR="006E49C6">
        <w:rPr>
          <w:lang w:eastAsia="cs-CZ"/>
        </w:rPr>
        <w:t xml:space="preserve"> (v případě prodeje/pronájmu majetku obce)</w:t>
      </w:r>
      <w:r w:rsidR="001505DE">
        <w:rPr>
          <w:lang w:eastAsia="cs-CZ"/>
        </w:rPr>
        <w:t xml:space="preserve"> nebo </w:t>
      </w:r>
      <w:r>
        <w:rPr>
          <w:lang w:eastAsia="cs-CZ"/>
        </w:rPr>
        <w:t>s dodavateli služeb</w:t>
      </w:r>
      <w:r w:rsidR="006E49C6">
        <w:rPr>
          <w:lang w:eastAsia="cs-CZ"/>
        </w:rPr>
        <w:t xml:space="preserve"> a zboží. V takto </w:t>
      </w:r>
      <w:proofErr w:type="gramStart"/>
      <w:r w:rsidR="006E49C6">
        <w:rPr>
          <w:lang w:eastAsia="cs-CZ"/>
        </w:rPr>
        <w:t>uzavíraných</w:t>
      </w:r>
      <w:r>
        <w:rPr>
          <w:lang w:eastAsia="cs-CZ"/>
        </w:rPr>
        <w:t>  smlouvách</w:t>
      </w:r>
      <w:proofErr w:type="gramEnd"/>
      <w:r>
        <w:rPr>
          <w:lang w:eastAsia="cs-CZ"/>
        </w:rPr>
        <w:t xml:space="preserve"> se objevují osobní údaje </w:t>
      </w:r>
      <w:r w:rsidR="006E49C6">
        <w:rPr>
          <w:lang w:eastAsia="cs-CZ"/>
        </w:rPr>
        <w:t xml:space="preserve">našich smluvních partnerů – </w:t>
      </w:r>
      <w:r>
        <w:rPr>
          <w:lang w:eastAsia="cs-CZ"/>
        </w:rPr>
        <w:t xml:space="preserve">nejčastěji se jedná </w:t>
      </w:r>
      <w:r w:rsidR="006E49C6">
        <w:rPr>
          <w:lang w:eastAsia="cs-CZ"/>
        </w:rPr>
        <w:t xml:space="preserve">zejm. </w:t>
      </w:r>
      <w:r>
        <w:rPr>
          <w:lang w:eastAsia="cs-CZ"/>
        </w:rPr>
        <w:t>o následující osobní údaje: jméno a příjmení,</w:t>
      </w:r>
      <w:r w:rsidR="001505DE" w:rsidRPr="006E49C6">
        <w:rPr>
          <w:rFonts w:eastAsia="Times New Roman" w:cs="Times New Roman"/>
          <w:color w:val="000000" w:themeColor="text1"/>
          <w:sz w:val="22"/>
          <w:szCs w:val="22"/>
          <w:lang w:eastAsia="cs-CZ"/>
        </w:rPr>
        <w:t xml:space="preserve"> </w:t>
      </w:r>
      <w:r w:rsidR="001505DE" w:rsidRPr="001505DE">
        <w:rPr>
          <w:lang w:eastAsia="cs-CZ"/>
        </w:rPr>
        <w:t>titul, datum narození,</w:t>
      </w:r>
      <w:r w:rsidR="001505DE">
        <w:rPr>
          <w:lang w:eastAsia="cs-CZ"/>
        </w:rPr>
        <w:t xml:space="preserve"> </w:t>
      </w:r>
      <w:r w:rsidR="001505DE" w:rsidRPr="001505DE">
        <w:rPr>
          <w:lang w:eastAsia="cs-CZ"/>
        </w:rPr>
        <w:t xml:space="preserve">trvalý pobyt, bydliště, </w:t>
      </w:r>
      <w:r w:rsidR="006E49C6">
        <w:rPr>
          <w:lang w:eastAsia="cs-CZ"/>
        </w:rPr>
        <w:t xml:space="preserve">e-mail nebo </w:t>
      </w:r>
      <w:r w:rsidR="001505DE" w:rsidRPr="001505DE">
        <w:rPr>
          <w:lang w:eastAsia="cs-CZ"/>
        </w:rPr>
        <w:t>telefon, podpis</w:t>
      </w:r>
      <w:r w:rsidR="001505DE">
        <w:rPr>
          <w:lang w:eastAsia="cs-CZ"/>
        </w:rPr>
        <w:t>,</w:t>
      </w:r>
      <w:r>
        <w:rPr>
          <w:lang w:eastAsia="cs-CZ"/>
        </w:rPr>
        <w:t xml:space="preserve"> </w:t>
      </w:r>
      <w:r w:rsidR="006E49C6">
        <w:rPr>
          <w:lang w:eastAsia="cs-CZ"/>
        </w:rPr>
        <w:t>u podnikatel</w:t>
      </w:r>
      <w:r w:rsidR="00487083">
        <w:rPr>
          <w:lang w:eastAsia="cs-CZ"/>
        </w:rPr>
        <w:t>e</w:t>
      </w:r>
      <w:r w:rsidR="006E49C6">
        <w:rPr>
          <w:lang w:eastAsia="cs-CZ"/>
        </w:rPr>
        <w:t xml:space="preserve"> dále </w:t>
      </w:r>
      <w:r>
        <w:rPr>
          <w:lang w:eastAsia="cs-CZ"/>
        </w:rPr>
        <w:t>identifikační číslo, adresa provozovny nebo sídla, daň</w:t>
      </w:r>
      <w:r w:rsidR="006E49C6">
        <w:rPr>
          <w:lang w:eastAsia="cs-CZ"/>
        </w:rPr>
        <w:t>ové identifikační číslo.</w:t>
      </w:r>
    </w:p>
    <w:p w:rsidR="004A43BE" w:rsidRDefault="004A43BE" w:rsidP="004A43BE">
      <w:pPr>
        <w:jc w:val="both"/>
        <w:rPr>
          <w:lang w:eastAsia="cs-CZ"/>
        </w:rPr>
      </w:pPr>
    </w:p>
    <w:p w:rsidR="004A43BE" w:rsidRDefault="004A43BE" w:rsidP="004A43BE">
      <w:pPr>
        <w:jc w:val="both"/>
        <w:rPr>
          <w:lang w:eastAsia="cs-CZ"/>
        </w:rPr>
      </w:pPr>
      <w:r>
        <w:rPr>
          <w:lang w:eastAsia="cs-CZ"/>
        </w:rPr>
        <w:t xml:space="preserve">S těmito osobními údaji zacházíme převážně za účely plnění uzavřené smlouvy, tj. podle článku 6 odst. 1 písm. b) GDPR, ale zároveň i pro plnění </w:t>
      </w:r>
      <w:r w:rsidR="00E37CEF">
        <w:rPr>
          <w:lang w:eastAsia="cs-CZ"/>
        </w:rPr>
        <w:t>zákonných</w:t>
      </w:r>
      <w:r>
        <w:rPr>
          <w:lang w:eastAsia="cs-CZ"/>
        </w:rPr>
        <w:t xml:space="preserve"> povinností, tj. podle článku 6 odst. 1 písm. c) GDPR. Plnění </w:t>
      </w:r>
      <w:r w:rsidR="00E37CEF">
        <w:rPr>
          <w:lang w:eastAsia="cs-CZ"/>
        </w:rPr>
        <w:t>zákonných</w:t>
      </w:r>
      <w:r>
        <w:rPr>
          <w:lang w:eastAsia="cs-CZ"/>
        </w:rPr>
        <w:t xml:space="preserve"> povinností nastává typicky v případě, kdy na základě uzavřené smlouvy musíme evidovat v rámci účetnictví faktury nebo jiné daňové doklady podle zákona č. 563/1991 Sb., o účetnictví. Smlouvy se uchovávají nejdéle po dobu 10 let, protože mohou být předmětem kontroly ze strany </w:t>
      </w:r>
      <w:r w:rsidR="00E37CEF">
        <w:rPr>
          <w:lang w:eastAsia="cs-CZ"/>
        </w:rPr>
        <w:t>nadřízených správních orgánů</w:t>
      </w:r>
      <w:r>
        <w:rPr>
          <w:lang w:eastAsia="cs-CZ"/>
        </w:rPr>
        <w:t xml:space="preserve"> a faktury po dobu 5 let</w:t>
      </w:r>
      <w:r w:rsidR="0068435E">
        <w:rPr>
          <w:lang w:eastAsia="cs-CZ"/>
        </w:rPr>
        <w:t xml:space="preserve"> nebo 10 let – pokud bychom byli plátci DPH</w:t>
      </w:r>
      <w:r>
        <w:rPr>
          <w:lang w:eastAsia="cs-CZ"/>
        </w:rPr>
        <w:t>.</w:t>
      </w:r>
    </w:p>
    <w:p w:rsidR="000374DB" w:rsidRPr="00C74020" w:rsidRDefault="000374DB" w:rsidP="008167BD">
      <w:pPr>
        <w:spacing w:before="150" w:after="150"/>
        <w:jc w:val="both"/>
        <w:rPr>
          <w:rFonts w:cs="Arial"/>
          <w:color w:val="000000" w:themeColor="text1"/>
        </w:rPr>
      </w:pPr>
    </w:p>
    <w:p w:rsidR="009E03CC" w:rsidRDefault="006039F0" w:rsidP="006E1B57">
      <w:pPr>
        <w:jc w:val="both"/>
        <w:rPr>
          <w:rFonts w:cs="Arial"/>
          <w:color w:val="000000" w:themeColor="text1"/>
          <w:u w:val="single"/>
        </w:rPr>
      </w:pPr>
      <w:r>
        <w:rPr>
          <w:rFonts w:cs="Arial"/>
          <w:color w:val="000000" w:themeColor="text1"/>
          <w:u w:val="single"/>
        </w:rPr>
        <w:t>Zajištění volební agendy</w:t>
      </w:r>
    </w:p>
    <w:p w:rsidR="009E03CC" w:rsidRDefault="004174EE" w:rsidP="009E03CC">
      <w:pPr>
        <w:jc w:val="both"/>
        <w:rPr>
          <w:rFonts w:cs="Arial"/>
          <w:color w:val="000000" w:themeColor="text1"/>
        </w:rPr>
      </w:pPr>
      <w:r>
        <w:rPr>
          <w:rFonts w:cs="Arial"/>
          <w:color w:val="000000" w:themeColor="text1"/>
        </w:rPr>
        <w:t xml:space="preserve">Účelem zpracování osobních údajů je zajištění agend obce podle volebních zákonů. </w:t>
      </w:r>
      <w:r w:rsidR="009E03CC">
        <w:rPr>
          <w:rFonts w:cs="Arial"/>
          <w:color w:val="000000" w:themeColor="text1"/>
        </w:rPr>
        <w:t>Právní rámec pro volby nám poskytuje z</w:t>
      </w:r>
      <w:r w:rsidR="009E03CC" w:rsidRPr="009E03CC">
        <w:rPr>
          <w:rFonts w:cs="Arial"/>
          <w:color w:val="000000" w:themeColor="text1"/>
        </w:rPr>
        <w:t>ákon č. 128/2000 Sb., o obcích; zákon č. 130/2000 Sb., o volbách do zastupitelstev krajů; zákon č.</w:t>
      </w:r>
      <w:r w:rsidR="00B940C9">
        <w:rPr>
          <w:rFonts w:cs="Arial"/>
          <w:color w:val="000000" w:themeColor="text1"/>
        </w:rPr>
        <w:t xml:space="preserve"> </w:t>
      </w:r>
      <w:r w:rsidR="009E03CC" w:rsidRPr="009E03CC">
        <w:rPr>
          <w:rFonts w:cs="Arial"/>
          <w:color w:val="000000" w:themeColor="text1"/>
        </w:rPr>
        <w:t>491/2001 Sb., o volbách do zastupitelstev obcí; zákon č. 247/1995 Sb., o volbách do Parlamentu České republiky, zákon č. 62/2003 Sb., o volbách do Evropského parlamentu; zákon č. 275/2012 Sb., o volbě prezidenta republiky; zákon č. 22/2004 Sb., o místním referendu; ústavní zákon č. 1/1993 Sb., Ústava České republiky; Usnesení předsednictva ČN</w:t>
      </w:r>
      <w:r w:rsidR="00B940C9">
        <w:rPr>
          <w:rFonts w:cs="Arial"/>
          <w:color w:val="000000" w:themeColor="text1"/>
        </w:rPr>
        <w:t>R č. 2/1993 Sb.,</w:t>
      </w:r>
      <w:r w:rsidR="009E03CC" w:rsidRPr="009E03CC">
        <w:rPr>
          <w:rFonts w:cs="Arial"/>
          <w:color w:val="000000" w:themeColor="text1"/>
        </w:rPr>
        <w:t xml:space="preserve"> Listina základních práv a svobod – jako součást ústavního pořádku ČR.</w:t>
      </w:r>
      <w:r w:rsidR="009E03CC">
        <w:rPr>
          <w:rFonts w:cs="Arial"/>
          <w:color w:val="000000" w:themeColor="text1"/>
        </w:rPr>
        <w:t xml:space="preserve"> Právním titulem ke zpracování osobních údajů je č</w:t>
      </w:r>
      <w:r w:rsidR="009E03CC" w:rsidRPr="009E03CC">
        <w:rPr>
          <w:rFonts w:cs="Arial"/>
          <w:color w:val="000000" w:themeColor="text1"/>
        </w:rPr>
        <w:t>lánek 6 odst. 1 písm. c) GDPR – plnění právní povinnosti</w:t>
      </w:r>
      <w:r w:rsidR="00B940C9">
        <w:rPr>
          <w:rFonts w:cs="Arial"/>
          <w:color w:val="000000" w:themeColor="text1"/>
        </w:rPr>
        <w:t>, a to uložené výše uvedenými předpisy</w:t>
      </w:r>
      <w:r w:rsidR="009E03CC">
        <w:rPr>
          <w:rFonts w:cs="Arial"/>
          <w:color w:val="000000" w:themeColor="text1"/>
        </w:rPr>
        <w:t xml:space="preserve">. </w:t>
      </w:r>
    </w:p>
    <w:p w:rsidR="00B940C9" w:rsidRDefault="00B940C9" w:rsidP="009E03CC">
      <w:pPr>
        <w:jc w:val="both"/>
        <w:rPr>
          <w:rFonts w:cs="Arial"/>
          <w:color w:val="000000" w:themeColor="text1"/>
        </w:rPr>
      </w:pPr>
    </w:p>
    <w:p w:rsidR="009E03CC" w:rsidRPr="00C701C8" w:rsidRDefault="009E03CC" w:rsidP="006E1B57">
      <w:pPr>
        <w:jc w:val="both"/>
        <w:rPr>
          <w:rFonts w:eastAsia="Times New Roman" w:cs="Arial"/>
          <w:color w:val="000000" w:themeColor="text1"/>
          <w:lang w:eastAsia="cs-CZ"/>
        </w:rPr>
      </w:pPr>
      <w:r w:rsidRPr="00655509">
        <w:rPr>
          <w:rFonts w:eastAsia="Times New Roman" w:cs="Arial"/>
          <w:color w:val="000000" w:themeColor="text1"/>
          <w:lang w:eastAsia="cs-CZ"/>
        </w:rPr>
        <w:t xml:space="preserve">Za účelem </w:t>
      </w:r>
      <w:r w:rsidR="00AC0610">
        <w:rPr>
          <w:rFonts w:eastAsia="Times New Roman" w:cs="Arial"/>
          <w:color w:val="000000" w:themeColor="text1"/>
          <w:lang w:eastAsia="cs-CZ"/>
        </w:rPr>
        <w:t xml:space="preserve">řádného zajištění voleb </w:t>
      </w:r>
      <w:r w:rsidRPr="00655509">
        <w:rPr>
          <w:rFonts w:eastAsia="Times New Roman" w:cs="Arial"/>
          <w:color w:val="000000" w:themeColor="text1"/>
          <w:lang w:eastAsia="cs-CZ"/>
        </w:rPr>
        <w:t xml:space="preserve">osobní údaje shromažďujeme (archivujeme) po dobu, která je stanovená ve spisovém a skartačním </w:t>
      </w:r>
      <w:r>
        <w:rPr>
          <w:rFonts w:eastAsia="Times New Roman" w:cs="Arial"/>
          <w:color w:val="000000" w:themeColor="text1"/>
          <w:lang w:eastAsia="cs-CZ"/>
        </w:rPr>
        <w:t>plánu obce</w:t>
      </w:r>
      <w:r w:rsidRPr="00655509">
        <w:rPr>
          <w:rFonts w:eastAsia="Times New Roman" w:cs="Arial"/>
          <w:color w:val="000000" w:themeColor="text1"/>
          <w:lang w:eastAsia="cs-CZ"/>
        </w:rPr>
        <w:t>. V</w:t>
      </w:r>
      <w:r>
        <w:rPr>
          <w:rFonts w:eastAsia="Times New Roman" w:cs="Arial"/>
          <w:color w:val="000000" w:themeColor="text1"/>
          <w:lang w:eastAsia="cs-CZ"/>
        </w:rPr>
        <w:t> </w:t>
      </w:r>
      <w:r w:rsidRPr="00655509">
        <w:rPr>
          <w:rFonts w:eastAsia="Times New Roman" w:cs="Arial"/>
          <w:color w:val="000000" w:themeColor="text1"/>
          <w:lang w:eastAsia="cs-CZ"/>
        </w:rPr>
        <w:t>případě</w:t>
      </w:r>
      <w:r>
        <w:rPr>
          <w:rFonts w:eastAsia="Times New Roman" w:cs="Arial"/>
          <w:color w:val="000000" w:themeColor="text1"/>
          <w:lang w:eastAsia="cs-CZ"/>
        </w:rPr>
        <w:t xml:space="preserve"> k</w:t>
      </w:r>
      <w:r w:rsidR="00B23F39" w:rsidRPr="00B23F39">
        <w:rPr>
          <w:rFonts w:eastAsia="Times New Roman" w:cs="Arial"/>
          <w:color w:val="000000" w:themeColor="text1"/>
          <w:lang w:eastAsia="cs-CZ"/>
        </w:rPr>
        <w:t>andidátní</w:t>
      </w:r>
      <w:r w:rsidR="00B23F39">
        <w:rPr>
          <w:rFonts w:eastAsia="Times New Roman" w:cs="Arial"/>
          <w:color w:val="000000" w:themeColor="text1"/>
          <w:lang w:eastAsia="cs-CZ"/>
        </w:rPr>
        <w:t>ch listin</w:t>
      </w:r>
      <w:r w:rsidR="00B940C9">
        <w:rPr>
          <w:rFonts w:eastAsia="Times New Roman" w:cs="Arial"/>
          <w:color w:val="000000" w:themeColor="text1"/>
          <w:lang w:eastAsia="cs-CZ"/>
        </w:rPr>
        <w:t xml:space="preserve"> a </w:t>
      </w:r>
      <w:r w:rsidR="00B940C9" w:rsidRPr="00C701C8">
        <w:rPr>
          <w:rFonts w:eastAsia="Times New Roman" w:cs="Arial"/>
          <w:color w:val="000000" w:themeColor="text1"/>
          <w:lang w:eastAsia="cs-CZ"/>
        </w:rPr>
        <w:t xml:space="preserve">souvisejících dokumentů </w:t>
      </w:r>
      <w:r w:rsidR="00B23F39" w:rsidRPr="00C701C8">
        <w:rPr>
          <w:rFonts w:eastAsia="Times New Roman" w:cs="Arial"/>
          <w:color w:val="000000" w:themeColor="text1"/>
          <w:lang w:eastAsia="cs-CZ"/>
        </w:rPr>
        <w:t xml:space="preserve">je </w:t>
      </w:r>
      <w:r w:rsidR="00B940C9" w:rsidRPr="00C701C8">
        <w:rPr>
          <w:rFonts w:eastAsia="Times New Roman" w:cs="Arial"/>
          <w:color w:val="000000" w:themeColor="text1"/>
          <w:lang w:eastAsia="cs-CZ"/>
        </w:rPr>
        <w:t>doba stanovena 10 let, pro ostatní dokumenty 5 let (kategorie V5).</w:t>
      </w:r>
    </w:p>
    <w:p w:rsidR="003353C7" w:rsidRDefault="003353C7" w:rsidP="006E1B57">
      <w:pPr>
        <w:jc w:val="both"/>
        <w:rPr>
          <w:rFonts w:eastAsia="Times New Roman" w:cs="Arial"/>
          <w:color w:val="000000" w:themeColor="text1"/>
          <w:lang w:eastAsia="cs-CZ"/>
        </w:rPr>
      </w:pPr>
    </w:p>
    <w:p w:rsidR="009425FB" w:rsidRDefault="009425FB" w:rsidP="006E1B57">
      <w:pPr>
        <w:jc w:val="both"/>
        <w:rPr>
          <w:rFonts w:eastAsia="Times New Roman" w:cs="Arial"/>
          <w:color w:val="000000" w:themeColor="text1"/>
          <w:lang w:eastAsia="cs-CZ"/>
        </w:rPr>
      </w:pPr>
    </w:p>
    <w:p w:rsidR="00DE0926" w:rsidRPr="00DE0926" w:rsidRDefault="00DE0926" w:rsidP="006E1B57">
      <w:pPr>
        <w:jc w:val="both"/>
        <w:rPr>
          <w:rFonts w:eastAsia="Times New Roman" w:cs="Arial"/>
          <w:color w:val="000000" w:themeColor="text1"/>
          <w:u w:val="single"/>
          <w:lang w:eastAsia="cs-CZ"/>
        </w:rPr>
      </w:pPr>
      <w:r w:rsidRPr="00DE0926">
        <w:rPr>
          <w:rFonts w:eastAsia="Times New Roman" w:cs="Arial"/>
          <w:color w:val="000000" w:themeColor="text1"/>
          <w:u w:val="single"/>
          <w:lang w:eastAsia="cs-CZ"/>
        </w:rPr>
        <w:t>Personální agenda</w:t>
      </w:r>
    </w:p>
    <w:p w:rsidR="00DE0926" w:rsidRDefault="00DE0926" w:rsidP="00DE0926">
      <w:pPr>
        <w:pStyle w:val="Default"/>
        <w:jc w:val="both"/>
        <w:rPr>
          <w:rFonts w:asciiTheme="minorHAnsi" w:hAnsiTheme="minorHAnsi"/>
          <w:szCs w:val="22"/>
        </w:rPr>
      </w:pPr>
      <w:r w:rsidRPr="00DE0926">
        <w:rPr>
          <w:rFonts w:asciiTheme="minorHAnsi" w:hAnsiTheme="minorHAnsi"/>
          <w:szCs w:val="22"/>
        </w:rPr>
        <w:t>Osobní údaje</w:t>
      </w:r>
      <w:r>
        <w:rPr>
          <w:rFonts w:asciiTheme="minorHAnsi" w:hAnsiTheme="minorHAnsi"/>
          <w:szCs w:val="22"/>
        </w:rPr>
        <w:t xml:space="preserve"> zaměstnanců S</w:t>
      </w:r>
      <w:r w:rsidRPr="00DE0926">
        <w:rPr>
          <w:rFonts w:asciiTheme="minorHAnsi" w:hAnsiTheme="minorHAnsi"/>
          <w:szCs w:val="22"/>
        </w:rPr>
        <w:t>právce jsou zpracovávány pro účely vedení personálních spisů zaměstnanců a plnění pracovněprávních povinností</w:t>
      </w:r>
      <w:r>
        <w:rPr>
          <w:rFonts w:asciiTheme="minorHAnsi" w:hAnsiTheme="minorHAnsi"/>
          <w:szCs w:val="22"/>
        </w:rPr>
        <w:t xml:space="preserve"> Správce a zaměstnance - </w:t>
      </w:r>
      <w:r w:rsidRPr="00DE0926">
        <w:rPr>
          <w:rFonts w:asciiTheme="minorHAnsi" w:hAnsiTheme="minorHAnsi"/>
          <w:szCs w:val="22"/>
        </w:rPr>
        <w:t>např. provádění mzdového účetnictví zaměstnanců, splnění tzv. ohlašovací povinnosti zaměstnavatele podle zákona o</w:t>
      </w:r>
      <w:r>
        <w:rPr>
          <w:rFonts w:asciiTheme="minorHAnsi" w:hAnsiTheme="minorHAnsi"/>
          <w:szCs w:val="22"/>
        </w:rPr>
        <w:t xml:space="preserve"> veřejném zdravotním pojištění</w:t>
      </w:r>
      <w:r w:rsidRPr="00DE0926">
        <w:rPr>
          <w:rFonts w:asciiTheme="minorHAnsi" w:hAnsiTheme="minorHAnsi"/>
          <w:szCs w:val="22"/>
        </w:rPr>
        <w:t xml:space="preserve"> apod.</w:t>
      </w:r>
    </w:p>
    <w:p w:rsidR="009425FB" w:rsidRPr="00DE0926" w:rsidRDefault="009425FB" w:rsidP="00DE0926">
      <w:pPr>
        <w:pStyle w:val="Default"/>
        <w:jc w:val="both"/>
        <w:rPr>
          <w:rFonts w:asciiTheme="minorHAnsi" w:hAnsiTheme="minorHAnsi"/>
          <w:szCs w:val="22"/>
        </w:rPr>
      </w:pPr>
    </w:p>
    <w:p w:rsidR="00DE0926" w:rsidRPr="00DE0926" w:rsidRDefault="00DE0926" w:rsidP="00DE0926">
      <w:pPr>
        <w:pStyle w:val="Default"/>
        <w:jc w:val="both"/>
        <w:rPr>
          <w:rFonts w:asciiTheme="minorHAnsi" w:hAnsiTheme="minorHAnsi"/>
          <w:szCs w:val="22"/>
        </w:rPr>
      </w:pPr>
      <w:r w:rsidRPr="00DE0926">
        <w:rPr>
          <w:rFonts w:asciiTheme="minorHAnsi" w:hAnsiTheme="minorHAnsi"/>
          <w:szCs w:val="22"/>
        </w:rPr>
        <w:t>Právním základem pro zpracování osobních údajů uvedených v bodu II. písm. b) je ve smyslu čl. 6 odst. 1 písm. c) GDPR splnění zákonné povin</w:t>
      </w:r>
      <w:r w:rsidR="000E5EB2">
        <w:rPr>
          <w:rFonts w:asciiTheme="minorHAnsi" w:hAnsiTheme="minorHAnsi"/>
          <w:szCs w:val="22"/>
        </w:rPr>
        <w:t>nosti (zejm. zákon č. 262/2006 Sb</w:t>
      </w:r>
      <w:r w:rsidRPr="00DE0926">
        <w:rPr>
          <w:rFonts w:asciiTheme="minorHAnsi" w:hAnsiTheme="minorHAnsi"/>
          <w:szCs w:val="22"/>
        </w:rPr>
        <w:t>., zákoník práce, zákon č. 48/1997 Sb., o veřejném zdravotním pojištění, zákon č. 563/1991 Sb., o</w:t>
      </w:r>
      <w:r w:rsidR="000E5EB2">
        <w:rPr>
          <w:rFonts w:asciiTheme="minorHAnsi" w:hAnsiTheme="minorHAnsi"/>
          <w:szCs w:val="22"/>
        </w:rPr>
        <w:t> </w:t>
      </w:r>
      <w:r w:rsidRPr="00DE0926">
        <w:rPr>
          <w:rFonts w:asciiTheme="minorHAnsi" w:hAnsiTheme="minorHAnsi"/>
          <w:szCs w:val="22"/>
        </w:rPr>
        <w:t>účetnictví, zákon č. 586/1992 Sb., o daních z příjmů, zákon č. 589/1992 Sb., o pojistném na sociální zabezpečení) a dále ve smyslu čl. 6 odst. 1 písm. b) GDPR splnění závazků ze smlouvy, jejíž smluvní stranou je subjekt osobních údajů, a to pracovní smlouvy nebo dohody konané mimo pracovní poměr</w:t>
      </w:r>
      <w:r>
        <w:rPr>
          <w:rFonts w:asciiTheme="minorHAnsi" w:hAnsiTheme="minorHAnsi"/>
          <w:szCs w:val="22"/>
        </w:rPr>
        <w:t>.</w:t>
      </w:r>
    </w:p>
    <w:p w:rsidR="009E03CC" w:rsidRDefault="009E03CC" w:rsidP="006E1B57">
      <w:pPr>
        <w:jc w:val="both"/>
        <w:rPr>
          <w:rFonts w:cs="Arial"/>
          <w:color w:val="000000" w:themeColor="text1"/>
        </w:rPr>
      </w:pPr>
    </w:p>
    <w:p w:rsidR="00D25C72" w:rsidRPr="00C701C8" w:rsidRDefault="00D25C72" w:rsidP="006E1B57">
      <w:pPr>
        <w:jc w:val="both"/>
        <w:rPr>
          <w:rFonts w:cs="Arial"/>
          <w:color w:val="000000" w:themeColor="text1"/>
        </w:rPr>
      </w:pPr>
    </w:p>
    <w:p w:rsidR="00C91393" w:rsidRPr="00C701C8" w:rsidRDefault="00586E93" w:rsidP="00C91393">
      <w:pPr>
        <w:jc w:val="both"/>
        <w:rPr>
          <w:b/>
        </w:rPr>
      </w:pPr>
      <w:r w:rsidRPr="00C701C8">
        <w:rPr>
          <w:b/>
        </w:rPr>
        <w:lastRenderedPageBreak/>
        <w:t>Práva subjektů osobních údajů:</w:t>
      </w:r>
    </w:p>
    <w:p w:rsidR="00C91393" w:rsidRPr="00C701C8" w:rsidRDefault="00C91393" w:rsidP="00C91393">
      <w:pPr>
        <w:jc w:val="both"/>
        <w:rPr>
          <w:b/>
        </w:rPr>
      </w:pPr>
    </w:p>
    <w:p w:rsidR="00C91393" w:rsidRPr="00C701C8" w:rsidRDefault="00C91393" w:rsidP="00C91393">
      <w:pPr>
        <w:jc w:val="both"/>
        <w:rPr>
          <w:b/>
        </w:rPr>
      </w:pPr>
      <w:r w:rsidRPr="00C701C8">
        <w:t>Při zpracování osobních údajů má každý subjekt osobních údajů následující práva týkající se ochrany svých osobních údajů podle čl. 12 a násl. GDPR:</w:t>
      </w:r>
    </w:p>
    <w:p w:rsidR="00C91393" w:rsidRPr="00C701C8" w:rsidRDefault="00C91393" w:rsidP="00C91393">
      <w:pPr>
        <w:pStyle w:val="Default"/>
        <w:numPr>
          <w:ilvl w:val="0"/>
          <w:numId w:val="9"/>
        </w:numPr>
        <w:jc w:val="both"/>
        <w:rPr>
          <w:rFonts w:asciiTheme="minorHAnsi" w:hAnsiTheme="minorHAnsi"/>
        </w:rPr>
      </w:pPr>
      <w:r w:rsidRPr="00C701C8">
        <w:rPr>
          <w:rFonts w:asciiTheme="minorHAnsi" w:hAnsiTheme="minorHAnsi"/>
        </w:rPr>
        <w:t>Právo na transparentní informace a náležitá sdělení (čl. 12 GDPR);</w:t>
      </w:r>
    </w:p>
    <w:p w:rsidR="00C91393" w:rsidRPr="00C701C8" w:rsidRDefault="00C91393" w:rsidP="00C91393">
      <w:pPr>
        <w:pStyle w:val="Default"/>
        <w:numPr>
          <w:ilvl w:val="0"/>
          <w:numId w:val="9"/>
        </w:numPr>
        <w:jc w:val="both"/>
        <w:rPr>
          <w:rFonts w:asciiTheme="minorHAnsi" w:hAnsiTheme="minorHAnsi"/>
        </w:rPr>
      </w:pPr>
      <w:r w:rsidRPr="00C701C8">
        <w:rPr>
          <w:rFonts w:asciiTheme="minorHAnsi" w:hAnsiTheme="minorHAnsi"/>
        </w:rPr>
        <w:t xml:space="preserve">právo požadovat </w:t>
      </w:r>
      <w:r w:rsidRPr="00C701C8">
        <w:rPr>
          <w:rFonts w:asciiTheme="minorHAnsi" w:hAnsiTheme="minorHAnsi"/>
          <w:bCs/>
        </w:rPr>
        <w:t>přístup ke svým osobním údajům (čl. 13 GDPR)</w:t>
      </w:r>
      <w:r w:rsidRPr="00C701C8">
        <w:rPr>
          <w:rFonts w:asciiTheme="minorHAnsi" w:hAnsiTheme="minorHAnsi"/>
        </w:rPr>
        <w:t>;</w:t>
      </w:r>
    </w:p>
    <w:p w:rsidR="00C91393" w:rsidRPr="00C701C8" w:rsidRDefault="00C91393" w:rsidP="00C91393">
      <w:pPr>
        <w:pStyle w:val="Default"/>
        <w:numPr>
          <w:ilvl w:val="0"/>
          <w:numId w:val="9"/>
        </w:numPr>
        <w:jc w:val="both"/>
        <w:rPr>
          <w:rFonts w:asciiTheme="minorHAnsi" w:hAnsiTheme="minorHAnsi"/>
        </w:rPr>
      </w:pPr>
      <w:r w:rsidRPr="00C701C8">
        <w:rPr>
          <w:rFonts w:asciiTheme="minorHAnsi" w:hAnsiTheme="minorHAnsi"/>
        </w:rPr>
        <w:t>právo na opravu osobních údajů (čl. 16 GDPR);</w:t>
      </w:r>
    </w:p>
    <w:p w:rsidR="00C91393" w:rsidRPr="00C701C8" w:rsidRDefault="00C91393" w:rsidP="00C91393">
      <w:pPr>
        <w:pStyle w:val="Default"/>
        <w:numPr>
          <w:ilvl w:val="0"/>
          <w:numId w:val="9"/>
        </w:numPr>
        <w:jc w:val="both"/>
        <w:rPr>
          <w:rFonts w:asciiTheme="minorHAnsi" w:hAnsiTheme="minorHAnsi"/>
        </w:rPr>
      </w:pPr>
      <w:r w:rsidRPr="00C701C8">
        <w:rPr>
          <w:rFonts w:asciiTheme="minorHAnsi" w:hAnsiTheme="minorHAnsi"/>
        </w:rPr>
        <w:t>právo na omezení zpracování (čl. 18) GDPR</w:t>
      </w:r>
    </w:p>
    <w:p w:rsidR="00C91393" w:rsidRPr="00C701C8" w:rsidRDefault="00C91393" w:rsidP="00C91393">
      <w:pPr>
        <w:pStyle w:val="Default"/>
        <w:numPr>
          <w:ilvl w:val="1"/>
          <w:numId w:val="9"/>
        </w:numPr>
        <w:jc w:val="both"/>
        <w:rPr>
          <w:rFonts w:asciiTheme="minorHAnsi" w:hAnsiTheme="minorHAnsi"/>
        </w:rPr>
      </w:pPr>
      <w:r w:rsidRPr="00C701C8">
        <w:rPr>
          <w:rFonts w:asciiTheme="minorHAnsi" w:hAnsiTheme="minorHAnsi"/>
        </w:rPr>
        <w:t>obsahem práva je povinnost správce osobní údaje, u nichž bylo zpracování omezeno, označit a po dobu trvání omezení je nesmí nadále zpracovávat s výjimkou jejich uložení;</w:t>
      </w:r>
    </w:p>
    <w:p w:rsidR="00C91393" w:rsidRPr="00C701C8" w:rsidRDefault="00C91393" w:rsidP="00C91393">
      <w:pPr>
        <w:pStyle w:val="Default"/>
        <w:numPr>
          <w:ilvl w:val="0"/>
          <w:numId w:val="9"/>
        </w:numPr>
        <w:jc w:val="both"/>
        <w:rPr>
          <w:rFonts w:asciiTheme="minorHAnsi" w:hAnsiTheme="minorHAnsi"/>
        </w:rPr>
      </w:pPr>
      <w:r w:rsidRPr="00C701C8">
        <w:rPr>
          <w:rFonts w:asciiTheme="minorHAnsi" w:hAnsiTheme="minorHAnsi"/>
          <w:bCs/>
        </w:rPr>
        <w:t>právo na výmaz osobních údajů (čl. 17 GDPR)</w:t>
      </w:r>
    </w:p>
    <w:p w:rsidR="00C91393" w:rsidRPr="00C701C8" w:rsidRDefault="00C91393" w:rsidP="00C91393">
      <w:pPr>
        <w:pStyle w:val="Default"/>
        <w:numPr>
          <w:ilvl w:val="0"/>
          <w:numId w:val="9"/>
        </w:numPr>
        <w:jc w:val="both"/>
        <w:rPr>
          <w:rFonts w:asciiTheme="minorHAnsi" w:hAnsiTheme="minorHAnsi"/>
        </w:rPr>
      </w:pPr>
      <w:r w:rsidRPr="00C701C8">
        <w:rPr>
          <w:rFonts w:asciiTheme="minorHAnsi" w:hAnsiTheme="minorHAnsi"/>
          <w:bCs/>
        </w:rPr>
        <w:t xml:space="preserve">právo na přenositelnost údajů (čl. 20 GDPR). </w:t>
      </w:r>
    </w:p>
    <w:p w:rsidR="00C91393" w:rsidRPr="00C701C8" w:rsidRDefault="00C91393" w:rsidP="00C91393">
      <w:pPr>
        <w:pStyle w:val="Default"/>
        <w:numPr>
          <w:ilvl w:val="0"/>
          <w:numId w:val="9"/>
        </w:numPr>
        <w:jc w:val="both"/>
        <w:rPr>
          <w:rFonts w:asciiTheme="minorHAnsi" w:hAnsiTheme="minorHAnsi"/>
        </w:rPr>
      </w:pPr>
      <w:r w:rsidRPr="00C701C8">
        <w:rPr>
          <w:rFonts w:asciiTheme="minorHAnsi" w:hAnsiTheme="minorHAnsi"/>
        </w:rPr>
        <w:t xml:space="preserve">právo podat stížnost u dozorového úřadu, a to v případě, že se domníváte, že zpracováním osobních údajů dochází k porušení právních předpisů o ochraně osobních údajů. Stížnost můžete podat u dozorového úřadu, kterým je Úřad na ochranu osobních údajů, sídlem Pplk. Sochora 27, 170 00 Praha 7, </w:t>
      </w:r>
      <w:hyperlink r:id="rId8" w:history="1">
        <w:r w:rsidRPr="00C701C8">
          <w:rPr>
            <w:rStyle w:val="Hypertextovodkaz"/>
            <w:rFonts w:asciiTheme="minorHAnsi" w:hAnsiTheme="minorHAnsi"/>
          </w:rPr>
          <w:t>www.uoou.cz</w:t>
        </w:r>
      </w:hyperlink>
      <w:r w:rsidRPr="00C701C8">
        <w:rPr>
          <w:rFonts w:asciiTheme="minorHAnsi" w:hAnsiTheme="minorHAnsi"/>
        </w:rPr>
        <w:t>.</w:t>
      </w:r>
    </w:p>
    <w:p w:rsidR="00C91393" w:rsidRPr="00C701C8" w:rsidRDefault="00C91393" w:rsidP="00C91393">
      <w:pPr>
        <w:pStyle w:val="Default"/>
        <w:numPr>
          <w:ilvl w:val="0"/>
          <w:numId w:val="9"/>
        </w:numPr>
        <w:jc w:val="both"/>
        <w:rPr>
          <w:rFonts w:asciiTheme="minorHAnsi" w:hAnsiTheme="minorHAnsi"/>
        </w:rPr>
      </w:pPr>
      <w:r w:rsidRPr="00C701C8">
        <w:rPr>
          <w:rFonts w:asciiTheme="minorHAnsi" w:hAnsiTheme="minorHAnsi"/>
        </w:rPr>
        <w:t>Právo vznést námitku proti zpracování (čl. 21 GDPR)</w:t>
      </w:r>
    </w:p>
    <w:p w:rsidR="00C91393" w:rsidRPr="00C701C8" w:rsidRDefault="00C91393" w:rsidP="00C91393">
      <w:pPr>
        <w:pStyle w:val="Default"/>
        <w:numPr>
          <w:ilvl w:val="1"/>
          <w:numId w:val="9"/>
        </w:numPr>
        <w:jc w:val="both"/>
        <w:rPr>
          <w:rFonts w:asciiTheme="minorHAnsi" w:hAnsiTheme="minorHAnsi"/>
        </w:rPr>
      </w:pPr>
      <w:r w:rsidRPr="00C701C8">
        <w:rPr>
          <w:rFonts w:asciiTheme="minorHAnsi" w:hAnsiTheme="minorHAnsi"/>
        </w:rPr>
        <w:t>v případě, že Vaše osobní údaje zpracováváme pro účely oprávněných zájmů našich nebo někoho dalšího, máte právo vznést proti takovému zpracování námitku. Námitku můžete zaslat na výše uvedené kontaktní údaje Správce nebo Pověřence. Pokud takovou námitku vznesete, budeme oprávněni v takovém zpracování pokračovat jen tehdy, pokud prokážeme závažné oprávněné důvody pro zpracování, které převažují nad Vašimi zájmy nebo právy a svobodami, a dále tehdy, pokud půjde o zpracování nezbytné pro určení, výkon nebo obhajobu právních nároků.</w:t>
      </w:r>
    </w:p>
    <w:p w:rsidR="0048220E" w:rsidRPr="00C701C8" w:rsidRDefault="0048220E" w:rsidP="003353C7">
      <w:pPr>
        <w:rPr>
          <w:b/>
        </w:rPr>
      </w:pPr>
    </w:p>
    <w:p w:rsidR="00C701C8" w:rsidRDefault="003353C7" w:rsidP="00C701C8">
      <w:pPr>
        <w:spacing w:after="240"/>
        <w:jc w:val="both"/>
        <w:rPr>
          <w:b/>
        </w:rPr>
      </w:pPr>
      <w:r w:rsidRPr="00C701C8">
        <w:rPr>
          <w:b/>
        </w:rPr>
        <w:t>Příjemci osobních údajů</w:t>
      </w:r>
    </w:p>
    <w:p w:rsidR="00C701C8" w:rsidRDefault="003353C7" w:rsidP="00C701C8">
      <w:pPr>
        <w:spacing w:after="240"/>
        <w:jc w:val="both"/>
      </w:pPr>
      <w:r w:rsidRPr="00C701C8">
        <w:t>Svěřeným osobním údajům věnujeme velikou opatrnost. To zahrnuje především starat se o</w:t>
      </w:r>
      <w:r w:rsidR="000E5EB2">
        <w:t> </w:t>
      </w:r>
      <w:r w:rsidRPr="00C701C8">
        <w:t xml:space="preserve">to, aby k nim měly přístup jen osoby, které jsou oprávněny s takovými informacemi nakládat. </w:t>
      </w:r>
    </w:p>
    <w:p w:rsidR="00641690" w:rsidRPr="00AD7179" w:rsidRDefault="003353C7" w:rsidP="00AD7179">
      <w:pPr>
        <w:spacing w:after="240"/>
        <w:jc w:val="both"/>
      </w:pPr>
      <w:r w:rsidRPr="00C701C8">
        <w:t>Při výkonu naší činnosti se může stát, že k osobním údajům bude mít přístup i další osoba. Tak je tomu typicky v</w:t>
      </w:r>
      <w:r w:rsidR="0048220E" w:rsidRPr="00C701C8">
        <w:t xml:space="preserve"> případech </w:t>
      </w:r>
      <w:r w:rsidR="00C701C8">
        <w:t>nadřízených orgánů</w:t>
      </w:r>
      <w:r w:rsidR="0048220E" w:rsidRPr="00C701C8">
        <w:t xml:space="preserve"> veřejné moci, </w:t>
      </w:r>
      <w:r w:rsidR="00C701C8">
        <w:t xml:space="preserve">a to </w:t>
      </w:r>
      <w:r w:rsidR="0048220E" w:rsidRPr="00C701C8">
        <w:t>v rozsahu stanoveném zvláštními právními předpisy</w:t>
      </w:r>
      <w:r w:rsidR="00C701C8">
        <w:t xml:space="preserve"> upravujícími odvolací řízení, kontrolu a </w:t>
      </w:r>
      <w:proofErr w:type="gramStart"/>
      <w:r w:rsidR="00C701C8">
        <w:t>dozor -</w:t>
      </w:r>
      <w:r w:rsidR="0048220E" w:rsidRPr="00C701C8">
        <w:t xml:space="preserve"> orgány</w:t>
      </w:r>
      <w:proofErr w:type="gramEnd"/>
      <w:r w:rsidR="0048220E" w:rsidRPr="00C701C8">
        <w:t xml:space="preserve"> vykoná</w:t>
      </w:r>
      <w:r w:rsidR="00C701C8">
        <w:t>vající kontrolu, dohled a dozor a dále orgány veřejné moci při výkonu jejich zákonem svěřené působnosti – např.</w:t>
      </w:r>
      <w:r w:rsidR="00641690">
        <w:t xml:space="preserve"> soudní orgány</w:t>
      </w:r>
      <w:r w:rsidR="00C701C8">
        <w:t>, Policie ČR</w:t>
      </w:r>
      <w:r w:rsidR="00641690">
        <w:t xml:space="preserve"> a jiné bezpečnostní sbory,</w:t>
      </w:r>
      <w:r w:rsidR="00C701C8" w:rsidRPr="00C701C8">
        <w:t xml:space="preserve"> </w:t>
      </w:r>
      <w:r w:rsidR="00641690">
        <w:t xml:space="preserve">exekutor. </w:t>
      </w:r>
      <w:r w:rsidR="00C701C8">
        <w:t xml:space="preserve">Dalšími příjemci mohou být poskytovatelé služeb, kteří pro naši obec zajišťují nezbytné </w:t>
      </w:r>
      <w:r w:rsidRPr="00C701C8">
        <w:t xml:space="preserve">služby </w:t>
      </w:r>
      <w:r w:rsidR="00641690">
        <w:t>a</w:t>
      </w:r>
      <w:r w:rsidRPr="00C701C8">
        <w:t xml:space="preserve"> </w:t>
      </w:r>
      <w:r w:rsidR="00641690">
        <w:t>obdobné</w:t>
      </w:r>
      <w:r w:rsidRPr="00C701C8">
        <w:t xml:space="preserve"> činnosti (např. </w:t>
      </w:r>
      <w:r w:rsidR="0048220E" w:rsidRPr="00C701C8">
        <w:t xml:space="preserve">externí poskytovatel </w:t>
      </w:r>
      <w:r w:rsidR="00641690">
        <w:t>právních služeb, externí IT správce systémů</w:t>
      </w:r>
      <w:r w:rsidRPr="00C701C8">
        <w:t>). Příjemci osobních údajů získávají pouze jen ty osobní údaje, které nezbytně potřebují pro zajištění a výkon činnosti vůči</w:t>
      </w:r>
      <w:r w:rsidR="00641690">
        <w:t xml:space="preserve"> Správci</w:t>
      </w:r>
      <w:r w:rsidRPr="00C701C8">
        <w:t>.</w:t>
      </w:r>
    </w:p>
    <w:p w:rsidR="00641690" w:rsidRDefault="003353C7" w:rsidP="003353C7">
      <w:pPr>
        <w:spacing w:before="150" w:after="150"/>
        <w:jc w:val="both"/>
        <w:rPr>
          <w:lang w:eastAsia="cs-CZ"/>
        </w:rPr>
      </w:pPr>
      <w:r>
        <w:rPr>
          <w:lang w:eastAsia="cs-CZ"/>
        </w:rPr>
        <w:t>Transparentní zacházení s inform</w:t>
      </w:r>
      <w:r w:rsidR="000E5EB2">
        <w:rPr>
          <w:lang w:eastAsia="cs-CZ"/>
        </w:rPr>
        <w:t>acemi je v této oblasti důležité</w:t>
      </w:r>
      <w:r>
        <w:rPr>
          <w:lang w:eastAsia="cs-CZ"/>
        </w:rPr>
        <w:t>, proto máte-li nějaké dotazy, napište nám třeba na náš mail nebo využijte výše uvedených kontaktů.</w:t>
      </w:r>
    </w:p>
    <w:p w:rsidR="00AD7179" w:rsidRDefault="00AD7179" w:rsidP="003353C7">
      <w:pPr>
        <w:spacing w:before="150" w:after="150"/>
        <w:jc w:val="both"/>
        <w:rPr>
          <w:lang w:eastAsia="cs-CZ"/>
        </w:rPr>
      </w:pPr>
    </w:p>
    <w:p w:rsidR="003353C7" w:rsidRDefault="00641690" w:rsidP="00D25C72">
      <w:pPr>
        <w:spacing w:before="150" w:after="150"/>
        <w:jc w:val="both"/>
        <w:rPr>
          <w:lang w:eastAsia="cs-CZ"/>
        </w:rPr>
      </w:pPr>
      <w:r>
        <w:rPr>
          <w:lang w:eastAsia="cs-CZ"/>
        </w:rPr>
        <w:t xml:space="preserve">V </w:t>
      </w:r>
      <w:r w:rsidR="00AD7179">
        <w:rPr>
          <w:lang w:eastAsia="cs-CZ"/>
        </w:rPr>
        <w:t>Březině</w:t>
      </w:r>
      <w:r>
        <w:rPr>
          <w:lang w:eastAsia="cs-CZ"/>
        </w:rPr>
        <w:t xml:space="preserve"> dne </w:t>
      </w:r>
      <w:r w:rsidR="00AD7179">
        <w:rPr>
          <w:lang w:eastAsia="cs-CZ"/>
        </w:rPr>
        <w:t>7. 6. 2018</w:t>
      </w:r>
      <w:bookmarkStart w:id="0" w:name="_GoBack"/>
      <w:bookmarkEnd w:id="0"/>
    </w:p>
    <w:sectPr w:rsidR="003353C7" w:rsidSect="00E71CD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7869" w:rsidRDefault="009B7869" w:rsidP="00655509">
      <w:r>
        <w:separator/>
      </w:r>
    </w:p>
  </w:endnote>
  <w:endnote w:type="continuationSeparator" w:id="0">
    <w:p w:rsidR="009B7869" w:rsidRDefault="009B7869" w:rsidP="00655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185013"/>
      <w:docPartObj>
        <w:docPartGallery w:val="Page Numbers (Bottom of Page)"/>
        <w:docPartUnique/>
      </w:docPartObj>
    </w:sdtPr>
    <w:sdtEndPr/>
    <w:sdtContent>
      <w:p w:rsidR="000E5EB2" w:rsidRDefault="000E5EB2">
        <w:pPr>
          <w:pStyle w:val="Zpat"/>
          <w:jc w:val="center"/>
        </w:pPr>
        <w:r>
          <w:fldChar w:fldCharType="begin"/>
        </w:r>
        <w:r>
          <w:instrText>PAGE   \* MERGEFORMAT</w:instrText>
        </w:r>
        <w:r>
          <w:fldChar w:fldCharType="separate"/>
        </w:r>
        <w:r>
          <w:rPr>
            <w:noProof/>
          </w:rPr>
          <w:t>7</w:t>
        </w:r>
        <w:r>
          <w:fldChar w:fldCharType="end"/>
        </w:r>
      </w:p>
    </w:sdtContent>
  </w:sdt>
  <w:p w:rsidR="000E5EB2" w:rsidRDefault="000E5EB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7869" w:rsidRDefault="009B7869" w:rsidP="00655509">
      <w:r>
        <w:separator/>
      </w:r>
    </w:p>
  </w:footnote>
  <w:footnote w:type="continuationSeparator" w:id="0">
    <w:p w:rsidR="009B7869" w:rsidRDefault="009B7869" w:rsidP="00655509">
      <w:r>
        <w:continuationSeparator/>
      </w:r>
    </w:p>
  </w:footnote>
  <w:footnote w:id="1">
    <w:p w:rsidR="005A3E4F" w:rsidRPr="000C23C2" w:rsidRDefault="005A3E4F">
      <w:pPr>
        <w:pStyle w:val="Textpoznpodarou"/>
        <w:rPr>
          <w:rFonts w:asciiTheme="minorHAnsi" w:hAnsiTheme="minorHAnsi"/>
        </w:rPr>
      </w:pPr>
      <w:r w:rsidRPr="000C23C2">
        <w:rPr>
          <w:rStyle w:val="Znakapoznpodarou"/>
          <w:rFonts w:asciiTheme="minorHAnsi" w:hAnsiTheme="minorHAnsi"/>
        </w:rPr>
        <w:footnoteRef/>
      </w:r>
      <w:r w:rsidRPr="000C23C2">
        <w:rPr>
          <w:rFonts w:asciiTheme="minorHAnsi" w:hAnsiTheme="minorHAnsi"/>
        </w:rPr>
        <w:t xml:space="preserve"> Ústavní zákon č. 1/1993 Sb., Ústava </w:t>
      </w:r>
      <w:r w:rsidR="000C23C2" w:rsidRPr="000C23C2">
        <w:rPr>
          <w:rFonts w:asciiTheme="minorHAnsi" w:hAnsiTheme="minorHAnsi"/>
        </w:rPr>
        <w:t>České Republiky</w:t>
      </w:r>
    </w:p>
  </w:footnote>
  <w:footnote w:id="2">
    <w:p w:rsidR="00D47C9B" w:rsidRPr="00D47C9B" w:rsidRDefault="00D47C9B" w:rsidP="00D47C9B">
      <w:pPr>
        <w:rPr>
          <w:rFonts w:eastAsia="Times New Roman" w:cs="Times New Roman"/>
          <w:sz w:val="20"/>
          <w:szCs w:val="20"/>
          <w:lang w:eastAsia="cs-CZ"/>
        </w:rPr>
      </w:pPr>
      <w:r w:rsidRPr="00D47C9B">
        <w:rPr>
          <w:rStyle w:val="Znakapoznpodarou"/>
          <w:sz w:val="20"/>
          <w:szCs w:val="20"/>
        </w:rPr>
        <w:footnoteRef/>
      </w:r>
      <w:r w:rsidRPr="00D47C9B">
        <w:rPr>
          <w:sz w:val="20"/>
          <w:szCs w:val="20"/>
        </w:rPr>
        <w:t xml:space="preserve"> </w:t>
      </w:r>
      <w:r w:rsidRPr="00D47C9B">
        <w:rPr>
          <w:rFonts w:eastAsia="Times New Roman" w:cs="Arial"/>
          <w:iCs/>
          <w:color w:val="070707"/>
          <w:sz w:val="20"/>
          <w:szCs w:val="20"/>
          <w:shd w:val="clear" w:color="auto" w:fill="FFFFFF"/>
          <w:lang w:eastAsia="cs-CZ"/>
        </w:rPr>
        <w:t xml:space="preserve">Usnesení </w:t>
      </w:r>
      <w:r>
        <w:rPr>
          <w:rFonts w:eastAsia="Times New Roman" w:cs="Arial"/>
          <w:iCs/>
          <w:color w:val="070707"/>
          <w:sz w:val="20"/>
          <w:szCs w:val="20"/>
          <w:shd w:val="clear" w:color="auto" w:fill="FFFFFF"/>
          <w:lang w:eastAsia="cs-CZ"/>
        </w:rPr>
        <w:t xml:space="preserve">č. 2/1993 Sb., Usnesení </w:t>
      </w:r>
      <w:r w:rsidRPr="00D47C9B">
        <w:rPr>
          <w:rFonts w:eastAsia="Times New Roman" w:cs="Arial"/>
          <w:iCs/>
          <w:color w:val="070707"/>
          <w:sz w:val="20"/>
          <w:szCs w:val="20"/>
          <w:shd w:val="clear" w:color="auto" w:fill="FFFFFF"/>
          <w:lang w:eastAsia="cs-CZ"/>
        </w:rPr>
        <w:t>předsednictva České národní rady o vyhlášení LISTINY ZÁKLADNÍCH PRÁV A SVOBOD jako součástí ústavního pořádku České republiky</w:t>
      </w:r>
    </w:p>
    <w:p w:rsidR="00D47C9B" w:rsidRDefault="00D47C9B">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A7BC7"/>
    <w:multiLevelType w:val="hybridMultilevel"/>
    <w:tmpl w:val="67BE61F6"/>
    <w:lvl w:ilvl="0" w:tplc="0428CB94">
      <w:numFmt w:val="bullet"/>
      <w:lvlText w:val="-"/>
      <w:lvlJc w:val="left"/>
      <w:pPr>
        <w:ind w:left="720" w:hanging="360"/>
      </w:pPr>
      <w:rPr>
        <w:rFonts w:ascii="Calibri" w:eastAsia="Times New Roman"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9F47850"/>
    <w:multiLevelType w:val="hybridMultilevel"/>
    <w:tmpl w:val="DCA8CD76"/>
    <w:lvl w:ilvl="0" w:tplc="0EBED168">
      <w:start w:val="2"/>
      <w:numFmt w:val="bullet"/>
      <w:lvlText w:val="-"/>
      <w:lvlJc w:val="left"/>
      <w:pPr>
        <w:ind w:left="1210" w:hanging="360"/>
      </w:pPr>
      <w:rPr>
        <w:rFonts w:ascii="Calibri" w:eastAsiaTheme="minorHAnsi" w:hAnsi="Calibri" w:cstheme="minorBidi" w:hint="default"/>
      </w:rPr>
    </w:lvl>
    <w:lvl w:ilvl="1" w:tplc="04050003" w:tentative="1">
      <w:start w:val="1"/>
      <w:numFmt w:val="bullet"/>
      <w:lvlText w:val="o"/>
      <w:lvlJc w:val="left"/>
      <w:pPr>
        <w:ind w:left="1930" w:hanging="360"/>
      </w:pPr>
      <w:rPr>
        <w:rFonts w:ascii="Courier New" w:hAnsi="Courier New" w:cs="Courier New" w:hint="default"/>
      </w:rPr>
    </w:lvl>
    <w:lvl w:ilvl="2" w:tplc="04050005" w:tentative="1">
      <w:start w:val="1"/>
      <w:numFmt w:val="bullet"/>
      <w:lvlText w:val=""/>
      <w:lvlJc w:val="left"/>
      <w:pPr>
        <w:ind w:left="2650" w:hanging="360"/>
      </w:pPr>
      <w:rPr>
        <w:rFonts w:ascii="Wingdings" w:hAnsi="Wingdings" w:hint="default"/>
      </w:rPr>
    </w:lvl>
    <w:lvl w:ilvl="3" w:tplc="04050001" w:tentative="1">
      <w:start w:val="1"/>
      <w:numFmt w:val="bullet"/>
      <w:lvlText w:val=""/>
      <w:lvlJc w:val="left"/>
      <w:pPr>
        <w:ind w:left="3370" w:hanging="360"/>
      </w:pPr>
      <w:rPr>
        <w:rFonts w:ascii="Symbol" w:hAnsi="Symbol" w:hint="default"/>
      </w:rPr>
    </w:lvl>
    <w:lvl w:ilvl="4" w:tplc="04050003" w:tentative="1">
      <w:start w:val="1"/>
      <w:numFmt w:val="bullet"/>
      <w:lvlText w:val="o"/>
      <w:lvlJc w:val="left"/>
      <w:pPr>
        <w:ind w:left="4090" w:hanging="360"/>
      </w:pPr>
      <w:rPr>
        <w:rFonts w:ascii="Courier New" w:hAnsi="Courier New" w:cs="Courier New" w:hint="default"/>
      </w:rPr>
    </w:lvl>
    <w:lvl w:ilvl="5" w:tplc="04050005" w:tentative="1">
      <w:start w:val="1"/>
      <w:numFmt w:val="bullet"/>
      <w:lvlText w:val=""/>
      <w:lvlJc w:val="left"/>
      <w:pPr>
        <w:ind w:left="4810" w:hanging="360"/>
      </w:pPr>
      <w:rPr>
        <w:rFonts w:ascii="Wingdings" w:hAnsi="Wingdings" w:hint="default"/>
      </w:rPr>
    </w:lvl>
    <w:lvl w:ilvl="6" w:tplc="04050001" w:tentative="1">
      <w:start w:val="1"/>
      <w:numFmt w:val="bullet"/>
      <w:lvlText w:val=""/>
      <w:lvlJc w:val="left"/>
      <w:pPr>
        <w:ind w:left="5530" w:hanging="360"/>
      </w:pPr>
      <w:rPr>
        <w:rFonts w:ascii="Symbol" w:hAnsi="Symbol" w:hint="default"/>
      </w:rPr>
    </w:lvl>
    <w:lvl w:ilvl="7" w:tplc="04050003" w:tentative="1">
      <w:start w:val="1"/>
      <w:numFmt w:val="bullet"/>
      <w:lvlText w:val="o"/>
      <w:lvlJc w:val="left"/>
      <w:pPr>
        <w:ind w:left="6250" w:hanging="360"/>
      </w:pPr>
      <w:rPr>
        <w:rFonts w:ascii="Courier New" w:hAnsi="Courier New" w:cs="Courier New" w:hint="default"/>
      </w:rPr>
    </w:lvl>
    <w:lvl w:ilvl="8" w:tplc="04050005" w:tentative="1">
      <w:start w:val="1"/>
      <w:numFmt w:val="bullet"/>
      <w:lvlText w:val=""/>
      <w:lvlJc w:val="left"/>
      <w:pPr>
        <w:ind w:left="6970" w:hanging="360"/>
      </w:pPr>
      <w:rPr>
        <w:rFonts w:ascii="Wingdings" w:hAnsi="Wingdings" w:hint="default"/>
      </w:rPr>
    </w:lvl>
  </w:abstractNum>
  <w:abstractNum w:abstractNumId="2" w15:restartNumberingAfterBreak="0">
    <w:nsid w:val="1244790F"/>
    <w:multiLevelType w:val="hybridMultilevel"/>
    <w:tmpl w:val="8A009EF0"/>
    <w:lvl w:ilvl="0" w:tplc="1974D03E">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00445E3"/>
    <w:multiLevelType w:val="multilevel"/>
    <w:tmpl w:val="16063960"/>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FC5B5F"/>
    <w:multiLevelType w:val="hybridMultilevel"/>
    <w:tmpl w:val="EA5EC8EC"/>
    <w:lvl w:ilvl="0" w:tplc="0EBED168">
      <w:start w:val="2"/>
      <w:numFmt w:val="bullet"/>
      <w:lvlText w:val="-"/>
      <w:lvlJc w:val="left"/>
      <w:pPr>
        <w:ind w:left="644" w:hanging="360"/>
      </w:pPr>
      <w:rPr>
        <w:rFonts w:ascii="Calibri" w:eastAsiaTheme="minorHAnsi" w:hAnsi="Calibri" w:cstheme="minorBidi" w:hint="default"/>
      </w:rPr>
    </w:lvl>
    <w:lvl w:ilvl="1" w:tplc="04050003">
      <w:start w:val="1"/>
      <w:numFmt w:val="bullet"/>
      <w:lvlText w:val="o"/>
      <w:lvlJc w:val="left"/>
      <w:pPr>
        <w:ind w:left="1352"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5549115B"/>
    <w:multiLevelType w:val="hybridMultilevel"/>
    <w:tmpl w:val="F54ADB36"/>
    <w:lvl w:ilvl="0" w:tplc="0980F04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1001699"/>
    <w:multiLevelType w:val="hybridMultilevel"/>
    <w:tmpl w:val="514E7598"/>
    <w:lvl w:ilvl="0" w:tplc="0EBED168">
      <w:start w:val="2"/>
      <w:numFmt w:val="bullet"/>
      <w:lvlText w:val="-"/>
      <w:lvlJc w:val="left"/>
      <w:pPr>
        <w:ind w:left="1210" w:hanging="360"/>
      </w:pPr>
      <w:rPr>
        <w:rFonts w:ascii="Calibri" w:eastAsiaTheme="minorHAnsi" w:hAnsi="Calibri" w:cstheme="minorBidi" w:hint="default"/>
      </w:rPr>
    </w:lvl>
    <w:lvl w:ilvl="1" w:tplc="04050003">
      <w:start w:val="1"/>
      <w:numFmt w:val="bullet"/>
      <w:lvlText w:val="o"/>
      <w:lvlJc w:val="left"/>
      <w:pPr>
        <w:ind w:left="1930" w:hanging="360"/>
      </w:pPr>
      <w:rPr>
        <w:rFonts w:ascii="Courier New" w:hAnsi="Courier New" w:cs="Courier New" w:hint="default"/>
      </w:rPr>
    </w:lvl>
    <w:lvl w:ilvl="2" w:tplc="04050005" w:tentative="1">
      <w:start w:val="1"/>
      <w:numFmt w:val="bullet"/>
      <w:lvlText w:val=""/>
      <w:lvlJc w:val="left"/>
      <w:pPr>
        <w:ind w:left="2650" w:hanging="360"/>
      </w:pPr>
      <w:rPr>
        <w:rFonts w:ascii="Wingdings" w:hAnsi="Wingdings" w:hint="default"/>
      </w:rPr>
    </w:lvl>
    <w:lvl w:ilvl="3" w:tplc="04050001" w:tentative="1">
      <w:start w:val="1"/>
      <w:numFmt w:val="bullet"/>
      <w:lvlText w:val=""/>
      <w:lvlJc w:val="left"/>
      <w:pPr>
        <w:ind w:left="3370" w:hanging="360"/>
      </w:pPr>
      <w:rPr>
        <w:rFonts w:ascii="Symbol" w:hAnsi="Symbol" w:hint="default"/>
      </w:rPr>
    </w:lvl>
    <w:lvl w:ilvl="4" w:tplc="04050003" w:tentative="1">
      <w:start w:val="1"/>
      <w:numFmt w:val="bullet"/>
      <w:lvlText w:val="o"/>
      <w:lvlJc w:val="left"/>
      <w:pPr>
        <w:ind w:left="4090" w:hanging="360"/>
      </w:pPr>
      <w:rPr>
        <w:rFonts w:ascii="Courier New" w:hAnsi="Courier New" w:cs="Courier New" w:hint="default"/>
      </w:rPr>
    </w:lvl>
    <w:lvl w:ilvl="5" w:tplc="04050005" w:tentative="1">
      <w:start w:val="1"/>
      <w:numFmt w:val="bullet"/>
      <w:lvlText w:val=""/>
      <w:lvlJc w:val="left"/>
      <w:pPr>
        <w:ind w:left="4810" w:hanging="360"/>
      </w:pPr>
      <w:rPr>
        <w:rFonts w:ascii="Wingdings" w:hAnsi="Wingdings" w:hint="default"/>
      </w:rPr>
    </w:lvl>
    <w:lvl w:ilvl="6" w:tplc="04050001" w:tentative="1">
      <w:start w:val="1"/>
      <w:numFmt w:val="bullet"/>
      <w:lvlText w:val=""/>
      <w:lvlJc w:val="left"/>
      <w:pPr>
        <w:ind w:left="5530" w:hanging="360"/>
      </w:pPr>
      <w:rPr>
        <w:rFonts w:ascii="Symbol" w:hAnsi="Symbol" w:hint="default"/>
      </w:rPr>
    </w:lvl>
    <w:lvl w:ilvl="7" w:tplc="04050003" w:tentative="1">
      <w:start w:val="1"/>
      <w:numFmt w:val="bullet"/>
      <w:lvlText w:val="o"/>
      <w:lvlJc w:val="left"/>
      <w:pPr>
        <w:ind w:left="6250" w:hanging="360"/>
      </w:pPr>
      <w:rPr>
        <w:rFonts w:ascii="Courier New" w:hAnsi="Courier New" w:cs="Courier New" w:hint="default"/>
      </w:rPr>
    </w:lvl>
    <w:lvl w:ilvl="8" w:tplc="04050005" w:tentative="1">
      <w:start w:val="1"/>
      <w:numFmt w:val="bullet"/>
      <w:lvlText w:val=""/>
      <w:lvlJc w:val="left"/>
      <w:pPr>
        <w:ind w:left="6970" w:hanging="360"/>
      </w:pPr>
      <w:rPr>
        <w:rFonts w:ascii="Wingdings" w:hAnsi="Wingdings" w:hint="default"/>
      </w:rPr>
    </w:lvl>
  </w:abstractNum>
  <w:abstractNum w:abstractNumId="7" w15:restartNumberingAfterBreak="0">
    <w:nsid w:val="70E958F7"/>
    <w:multiLevelType w:val="hybridMultilevel"/>
    <w:tmpl w:val="6DDAC94C"/>
    <w:lvl w:ilvl="0" w:tplc="0EBED168">
      <w:start w:val="2"/>
      <w:numFmt w:val="bullet"/>
      <w:lvlText w:val="-"/>
      <w:lvlJc w:val="left"/>
      <w:pPr>
        <w:ind w:left="1210" w:hanging="360"/>
      </w:pPr>
      <w:rPr>
        <w:rFonts w:ascii="Calibri" w:eastAsiaTheme="minorHAnsi" w:hAnsi="Calibri" w:cstheme="minorBidi" w:hint="default"/>
      </w:rPr>
    </w:lvl>
    <w:lvl w:ilvl="1" w:tplc="04050003" w:tentative="1">
      <w:start w:val="1"/>
      <w:numFmt w:val="bullet"/>
      <w:lvlText w:val="o"/>
      <w:lvlJc w:val="left"/>
      <w:pPr>
        <w:ind w:left="1930" w:hanging="360"/>
      </w:pPr>
      <w:rPr>
        <w:rFonts w:ascii="Courier New" w:hAnsi="Courier New" w:cs="Courier New" w:hint="default"/>
      </w:rPr>
    </w:lvl>
    <w:lvl w:ilvl="2" w:tplc="04050005" w:tentative="1">
      <w:start w:val="1"/>
      <w:numFmt w:val="bullet"/>
      <w:lvlText w:val=""/>
      <w:lvlJc w:val="left"/>
      <w:pPr>
        <w:ind w:left="2650" w:hanging="360"/>
      </w:pPr>
      <w:rPr>
        <w:rFonts w:ascii="Wingdings" w:hAnsi="Wingdings" w:hint="default"/>
      </w:rPr>
    </w:lvl>
    <w:lvl w:ilvl="3" w:tplc="04050001" w:tentative="1">
      <w:start w:val="1"/>
      <w:numFmt w:val="bullet"/>
      <w:lvlText w:val=""/>
      <w:lvlJc w:val="left"/>
      <w:pPr>
        <w:ind w:left="3370" w:hanging="360"/>
      </w:pPr>
      <w:rPr>
        <w:rFonts w:ascii="Symbol" w:hAnsi="Symbol" w:hint="default"/>
      </w:rPr>
    </w:lvl>
    <w:lvl w:ilvl="4" w:tplc="04050003" w:tentative="1">
      <w:start w:val="1"/>
      <w:numFmt w:val="bullet"/>
      <w:lvlText w:val="o"/>
      <w:lvlJc w:val="left"/>
      <w:pPr>
        <w:ind w:left="4090" w:hanging="360"/>
      </w:pPr>
      <w:rPr>
        <w:rFonts w:ascii="Courier New" w:hAnsi="Courier New" w:cs="Courier New" w:hint="default"/>
      </w:rPr>
    </w:lvl>
    <w:lvl w:ilvl="5" w:tplc="04050005" w:tentative="1">
      <w:start w:val="1"/>
      <w:numFmt w:val="bullet"/>
      <w:lvlText w:val=""/>
      <w:lvlJc w:val="left"/>
      <w:pPr>
        <w:ind w:left="4810" w:hanging="360"/>
      </w:pPr>
      <w:rPr>
        <w:rFonts w:ascii="Wingdings" w:hAnsi="Wingdings" w:hint="default"/>
      </w:rPr>
    </w:lvl>
    <w:lvl w:ilvl="6" w:tplc="04050001" w:tentative="1">
      <w:start w:val="1"/>
      <w:numFmt w:val="bullet"/>
      <w:lvlText w:val=""/>
      <w:lvlJc w:val="left"/>
      <w:pPr>
        <w:ind w:left="5530" w:hanging="360"/>
      </w:pPr>
      <w:rPr>
        <w:rFonts w:ascii="Symbol" w:hAnsi="Symbol" w:hint="default"/>
      </w:rPr>
    </w:lvl>
    <w:lvl w:ilvl="7" w:tplc="04050003" w:tentative="1">
      <w:start w:val="1"/>
      <w:numFmt w:val="bullet"/>
      <w:lvlText w:val="o"/>
      <w:lvlJc w:val="left"/>
      <w:pPr>
        <w:ind w:left="6250" w:hanging="360"/>
      </w:pPr>
      <w:rPr>
        <w:rFonts w:ascii="Courier New" w:hAnsi="Courier New" w:cs="Courier New" w:hint="default"/>
      </w:rPr>
    </w:lvl>
    <w:lvl w:ilvl="8" w:tplc="04050005" w:tentative="1">
      <w:start w:val="1"/>
      <w:numFmt w:val="bullet"/>
      <w:lvlText w:val=""/>
      <w:lvlJc w:val="left"/>
      <w:pPr>
        <w:ind w:left="6970" w:hanging="360"/>
      </w:pPr>
      <w:rPr>
        <w:rFonts w:ascii="Wingdings" w:hAnsi="Wingdings" w:hint="default"/>
      </w:rPr>
    </w:lvl>
  </w:abstractNum>
  <w:abstractNum w:abstractNumId="8" w15:restartNumberingAfterBreak="0">
    <w:nsid w:val="79DD6ACF"/>
    <w:multiLevelType w:val="hybridMultilevel"/>
    <w:tmpl w:val="B6D488F4"/>
    <w:lvl w:ilvl="0" w:tplc="0980F04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DF610EF"/>
    <w:multiLevelType w:val="multilevel"/>
    <w:tmpl w:val="BAEEE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E2E710F"/>
    <w:multiLevelType w:val="hybridMultilevel"/>
    <w:tmpl w:val="8D600F76"/>
    <w:lvl w:ilvl="0" w:tplc="83BE7922">
      <w:start w:val="1"/>
      <w:numFmt w:val="upperRoman"/>
      <w:lvlText w:val="%1."/>
      <w:lvlJc w:val="left"/>
      <w:pPr>
        <w:ind w:left="454" w:hanging="454"/>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7FE12EBD"/>
    <w:multiLevelType w:val="hybridMultilevel"/>
    <w:tmpl w:val="74FC64D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11"/>
  </w:num>
  <w:num w:numId="4">
    <w:abstractNumId w:val="8"/>
  </w:num>
  <w:num w:numId="5">
    <w:abstractNumId w:val="0"/>
  </w:num>
  <w:num w:numId="6">
    <w:abstractNumId w:val="5"/>
  </w:num>
  <w:num w:numId="7">
    <w:abstractNumId w:val="9"/>
  </w:num>
  <w:num w:numId="8">
    <w:abstractNumId w:val="10"/>
  </w:num>
  <w:num w:numId="9">
    <w:abstractNumId w:val="4"/>
  </w:num>
  <w:num w:numId="10">
    <w:abstractNumId w:val="6"/>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443"/>
    <w:rsid w:val="000207F7"/>
    <w:rsid w:val="000374DB"/>
    <w:rsid w:val="00086450"/>
    <w:rsid w:val="000C23C2"/>
    <w:rsid w:val="000E5EB2"/>
    <w:rsid w:val="001505DE"/>
    <w:rsid w:val="001D28A5"/>
    <w:rsid w:val="001E165D"/>
    <w:rsid w:val="00224F4E"/>
    <w:rsid w:val="0022748C"/>
    <w:rsid w:val="003353C7"/>
    <w:rsid w:val="003B4DF7"/>
    <w:rsid w:val="003F2C82"/>
    <w:rsid w:val="004174EE"/>
    <w:rsid w:val="00424060"/>
    <w:rsid w:val="004403C2"/>
    <w:rsid w:val="0048220E"/>
    <w:rsid w:val="00487083"/>
    <w:rsid w:val="004A43BE"/>
    <w:rsid w:val="004C0B08"/>
    <w:rsid w:val="00502B38"/>
    <w:rsid w:val="005228F5"/>
    <w:rsid w:val="00586E93"/>
    <w:rsid w:val="00592443"/>
    <w:rsid w:val="005A3E4F"/>
    <w:rsid w:val="005D4198"/>
    <w:rsid w:val="006039F0"/>
    <w:rsid w:val="00610D85"/>
    <w:rsid w:val="00641690"/>
    <w:rsid w:val="00655509"/>
    <w:rsid w:val="0068435E"/>
    <w:rsid w:val="00692376"/>
    <w:rsid w:val="006B4B2C"/>
    <w:rsid w:val="006E1B57"/>
    <w:rsid w:val="006E49C6"/>
    <w:rsid w:val="006E6A51"/>
    <w:rsid w:val="007A06C6"/>
    <w:rsid w:val="008109E1"/>
    <w:rsid w:val="008167BD"/>
    <w:rsid w:val="00836B0C"/>
    <w:rsid w:val="00861B07"/>
    <w:rsid w:val="00872DE8"/>
    <w:rsid w:val="00875424"/>
    <w:rsid w:val="008C3DC1"/>
    <w:rsid w:val="008E44E8"/>
    <w:rsid w:val="00907277"/>
    <w:rsid w:val="00940617"/>
    <w:rsid w:val="009425FB"/>
    <w:rsid w:val="00960C79"/>
    <w:rsid w:val="00996548"/>
    <w:rsid w:val="009A7933"/>
    <w:rsid w:val="009B1E96"/>
    <w:rsid w:val="009B7869"/>
    <w:rsid w:val="009E03CC"/>
    <w:rsid w:val="009E2B07"/>
    <w:rsid w:val="009F5635"/>
    <w:rsid w:val="00A054E5"/>
    <w:rsid w:val="00A15215"/>
    <w:rsid w:val="00A52B89"/>
    <w:rsid w:val="00A533A9"/>
    <w:rsid w:val="00A55F40"/>
    <w:rsid w:val="00AA49C4"/>
    <w:rsid w:val="00AC0610"/>
    <w:rsid w:val="00AD7179"/>
    <w:rsid w:val="00B23F39"/>
    <w:rsid w:val="00B46A95"/>
    <w:rsid w:val="00B62CC8"/>
    <w:rsid w:val="00B77E24"/>
    <w:rsid w:val="00B940C9"/>
    <w:rsid w:val="00BA7943"/>
    <w:rsid w:val="00BD3410"/>
    <w:rsid w:val="00BF5266"/>
    <w:rsid w:val="00C701C8"/>
    <w:rsid w:val="00C74020"/>
    <w:rsid w:val="00C80DCC"/>
    <w:rsid w:val="00C91393"/>
    <w:rsid w:val="00CB3696"/>
    <w:rsid w:val="00CB6C31"/>
    <w:rsid w:val="00D1625F"/>
    <w:rsid w:val="00D16AE6"/>
    <w:rsid w:val="00D23A4B"/>
    <w:rsid w:val="00D25C72"/>
    <w:rsid w:val="00D47159"/>
    <w:rsid w:val="00D47C9B"/>
    <w:rsid w:val="00DA0ED6"/>
    <w:rsid w:val="00DB68A7"/>
    <w:rsid w:val="00DC4DAE"/>
    <w:rsid w:val="00DD1DD4"/>
    <w:rsid w:val="00DE0926"/>
    <w:rsid w:val="00DE75A1"/>
    <w:rsid w:val="00E004F9"/>
    <w:rsid w:val="00E11C19"/>
    <w:rsid w:val="00E11D59"/>
    <w:rsid w:val="00E37CEF"/>
    <w:rsid w:val="00E71CDA"/>
    <w:rsid w:val="00E84658"/>
    <w:rsid w:val="00EC1AF9"/>
    <w:rsid w:val="00EF209B"/>
    <w:rsid w:val="00F35B2E"/>
    <w:rsid w:val="00F5751D"/>
    <w:rsid w:val="00F61E92"/>
    <w:rsid w:val="00F73E64"/>
    <w:rsid w:val="00FA3289"/>
    <w:rsid w:val="00FE0E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CB5EF"/>
  <w15:docId w15:val="{811B6D10-89E6-432C-9203-6A053282F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92443"/>
    <w:pPr>
      <w:spacing w:after="0" w:line="240" w:lineRule="auto"/>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E44E8"/>
    <w:pPr>
      <w:ind w:left="720"/>
      <w:contextualSpacing/>
    </w:pPr>
  </w:style>
  <w:style w:type="character" w:styleId="Hypertextovodkaz">
    <w:name w:val="Hyperlink"/>
    <w:basedOn w:val="Standardnpsmoodstavce"/>
    <w:uiPriority w:val="99"/>
    <w:unhideWhenUsed/>
    <w:rsid w:val="00424060"/>
    <w:rPr>
      <w:color w:val="0000FF" w:themeColor="hyperlink"/>
      <w:u w:val="single"/>
    </w:rPr>
  </w:style>
  <w:style w:type="paragraph" w:styleId="Textpoznpodarou">
    <w:name w:val="footnote text"/>
    <w:basedOn w:val="Normln"/>
    <w:link w:val="TextpoznpodarouChar"/>
    <w:uiPriority w:val="99"/>
    <w:unhideWhenUsed/>
    <w:rsid w:val="00655509"/>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rsid w:val="00655509"/>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655509"/>
    <w:rPr>
      <w:vertAlign w:val="superscript"/>
    </w:rPr>
  </w:style>
  <w:style w:type="paragraph" w:styleId="Zhlav">
    <w:name w:val="header"/>
    <w:basedOn w:val="Normln"/>
    <w:link w:val="ZhlavChar"/>
    <w:uiPriority w:val="99"/>
    <w:unhideWhenUsed/>
    <w:rsid w:val="004403C2"/>
    <w:pPr>
      <w:tabs>
        <w:tab w:val="center" w:pos="4536"/>
        <w:tab w:val="right" w:pos="9072"/>
      </w:tabs>
    </w:pPr>
  </w:style>
  <w:style w:type="character" w:customStyle="1" w:styleId="ZhlavChar">
    <w:name w:val="Záhlaví Char"/>
    <w:basedOn w:val="Standardnpsmoodstavce"/>
    <w:link w:val="Zhlav"/>
    <w:uiPriority w:val="99"/>
    <w:rsid w:val="004403C2"/>
    <w:rPr>
      <w:sz w:val="24"/>
      <w:szCs w:val="24"/>
    </w:rPr>
  </w:style>
  <w:style w:type="paragraph" w:styleId="Zpat">
    <w:name w:val="footer"/>
    <w:basedOn w:val="Normln"/>
    <w:link w:val="ZpatChar"/>
    <w:uiPriority w:val="99"/>
    <w:unhideWhenUsed/>
    <w:rsid w:val="004403C2"/>
    <w:pPr>
      <w:tabs>
        <w:tab w:val="center" w:pos="4536"/>
        <w:tab w:val="right" w:pos="9072"/>
      </w:tabs>
    </w:pPr>
  </w:style>
  <w:style w:type="character" w:customStyle="1" w:styleId="ZpatChar">
    <w:name w:val="Zápatí Char"/>
    <w:basedOn w:val="Standardnpsmoodstavce"/>
    <w:link w:val="Zpat"/>
    <w:uiPriority w:val="99"/>
    <w:rsid w:val="004403C2"/>
    <w:rPr>
      <w:sz w:val="24"/>
      <w:szCs w:val="24"/>
    </w:rPr>
  </w:style>
  <w:style w:type="paragraph" w:customStyle="1" w:styleId="Default">
    <w:name w:val="Default"/>
    <w:rsid w:val="00C91393"/>
    <w:pPr>
      <w:autoSpaceDE w:val="0"/>
      <w:autoSpaceDN w:val="0"/>
      <w:adjustRightInd w:val="0"/>
      <w:spacing w:after="0" w:line="240" w:lineRule="auto"/>
    </w:pPr>
    <w:rPr>
      <w:rFonts w:ascii="Arial" w:hAnsi="Arial" w:cs="Arial"/>
      <w:color w:val="000000"/>
      <w:sz w:val="24"/>
      <w:szCs w:val="24"/>
    </w:rPr>
  </w:style>
  <w:style w:type="character" w:customStyle="1" w:styleId="Nevyeenzmnka1">
    <w:name w:val="Nevyřešená zmínka1"/>
    <w:basedOn w:val="Standardnpsmoodstavce"/>
    <w:uiPriority w:val="99"/>
    <w:semiHidden/>
    <w:unhideWhenUsed/>
    <w:rsid w:val="00C9139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3560">
      <w:bodyDiv w:val="1"/>
      <w:marLeft w:val="0"/>
      <w:marRight w:val="0"/>
      <w:marTop w:val="0"/>
      <w:marBottom w:val="0"/>
      <w:divBdr>
        <w:top w:val="none" w:sz="0" w:space="0" w:color="auto"/>
        <w:left w:val="none" w:sz="0" w:space="0" w:color="auto"/>
        <w:bottom w:val="none" w:sz="0" w:space="0" w:color="auto"/>
        <w:right w:val="none" w:sz="0" w:space="0" w:color="auto"/>
      </w:divBdr>
    </w:div>
    <w:div w:id="237906206">
      <w:bodyDiv w:val="1"/>
      <w:marLeft w:val="0"/>
      <w:marRight w:val="0"/>
      <w:marTop w:val="0"/>
      <w:marBottom w:val="0"/>
      <w:divBdr>
        <w:top w:val="none" w:sz="0" w:space="0" w:color="auto"/>
        <w:left w:val="none" w:sz="0" w:space="0" w:color="auto"/>
        <w:bottom w:val="none" w:sz="0" w:space="0" w:color="auto"/>
        <w:right w:val="none" w:sz="0" w:space="0" w:color="auto"/>
      </w:divBdr>
    </w:div>
    <w:div w:id="186797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oou.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A7B06-86D4-4837-BC50-DA64A74F7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2217</Words>
  <Characters>13083</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Blanka Janíčková</cp:lastModifiedBy>
  <cp:revision>3</cp:revision>
  <dcterms:created xsi:type="dcterms:W3CDTF">2018-06-07T08:50:00Z</dcterms:created>
  <dcterms:modified xsi:type="dcterms:W3CDTF">2018-06-07T08:51:00Z</dcterms:modified>
</cp:coreProperties>
</file>