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09" w:rsidRPr="00B04E79" w:rsidRDefault="00107C09" w:rsidP="008E5836">
      <w:pPr>
        <w:spacing w:after="120"/>
        <w:jc w:val="center"/>
        <w:rPr>
          <w:rFonts w:asciiTheme="minorHAnsi" w:hAnsiTheme="minorHAnsi"/>
          <w:b/>
          <w:sz w:val="36"/>
        </w:rPr>
      </w:pPr>
      <w:r w:rsidRPr="00B04E79">
        <w:rPr>
          <w:rFonts w:asciiTheme="minorHAnsi" w:hAnsiTheme="minorHAnsi"/>
          <w:b/>
          <w:sz w:val="36"/>
        </w:rPr>
        <w:t xml:space="preserve">PŘÍKAZNÍ SMLOUVA č. </w:t>
      </w:r>
      <w:r w:rsidR="00921CB2" w:rsidRPr="00B04E79">
        <w:rPr>
          <w:rFonts w:asciiTheme="minorHAnsi" w:hAnsiTheme="minorHAnsi"/>
          <w:b/>
          <w:sz w:val="36"/>
        </w:rPr>
        <w:t xml:space="preserve"> </w:t>
      </w:r>
      <w:r w:rsidR="00B15C65" w:rsidRPr="00B04E79">
        <w:rPr>
          <w:rFonts w:asciiTheme="minorHAnsi" w:hAnsiTheme="minorHAnsi"/>
          <w:b/>
          <w:sz w:val="36"/>
        </w:rPr>
        <w:t>/2015</w:t>
      </w:r>
    </w:p>
    <w:p w:rsidR="00107C09" w:rsidRPr="00B04E79" w:rsidRDefault="00107C09" w:rsidP="008E5836">
      <w:pPr>
        <w:spacing w:after="120"/>
        <w:jc w:val="center"/>
        <w:rPr>
          <w:rFonts w:asciiTheme="minorHAnsi" w:hAnsiTheme="minorHAnsi"/>
          <w:i/>
        </w:rPr>
      </w:pPr>
      <w:r w:rsidRPr="00B04E79">
        <w:rPr>
          <w:rFonts w:asciiTheme="minorHAnsi" w:hAnsiTheme="minorHAnsi"/>
          <w:i/>
        </w:rPr>
        <w:t>uzavřená podle § 2430 a násl. zákona č. 89/2012 Sb., občanský zákoník</w:t>
      </w:r>
    </w:p>
    <w:p w:rsidR="00107C09" w:rsidRPr="00B04E79" w:rsidRDefault="00107C09" w:rsidP="008E5836">
      <w:pPr>
        <w:spacing w:after="120"/>
        <w:jc w:val="center"/>
        <w:rPr>
          <w:rFonts w:asciiTheme="minorHAnsi" w:hAnsiTheme="minorHAnsi"/>
          <w:i/>
        </w:rPr>
      </w:pPr>
      <w:r w:rsidRPr="00B04E79">
        <w:rPr>
          <w:rFonts w:asciiTheme="minorHAnsi" w:hAnsiTheme="minorHAnsi"/>
          <w:i/>
        </w:rPr>
        <w:t>(dále jen „občanský zákoník“)</w:t>
      </w:r>
    </w:p>
    <w:p w:rsidR="00107C09" w:rsidRPr="00B04E79" w:rsidRDefault="00107C09" w:rsidP="008E5836">
      <w:pPr>
        <w:spacing w:after="120"/>
        <w:jc w:val="both"/>
        <w:rPr>
          <w:rFonts w:asciiTheme="minorHAnsi" w:hAnsiTheme="minorHAnsi"/>
        </w:rPr>
      </w:pPr>
    </w:p>
    <w:p w:rsidR="00205BC1" w:rsidRPr="00B04E79" w:rsidRDefault="00205BC1"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I.</w:t>
      </w:r>
    </w:p>
    <w:p w:rsidR="00205BC1" w:rsidRPr="00B04E79" w:rsidRDefault="00205BC1"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SMLUVNÍ STRANY</w:t>
      </w:r>
    </w:p>
    <w:p w:rsidR="00205BC1" w:rsidRPr="00B04E79" w:rsidRDefault="00205BC1" w:rsidP="00B009C1">
      <w:pPr>
        <w:widowControl w:val="0"/>
        <w:numPr>
          <w:ilvl w:val="0"/>
          <w:numId w:val="10"/>
        </w:numPr>
        <w:tabs>
          <w:tab w:val="left" w:pos="284"/>
        </w:tabs>
        <w:spacing w:line="360" w:lineRule="auto"/>
        <w:ind w:left="340" w:hanging="340"/>
        <w:jc w:val="both"/>
        <w:rPr>
          <w:rFonts w:asciiTheme="minorHAnsi" w:hAnsiTheme="minorHAnsi"/>
        </w:rPr>
      </w:pPr>
      <w:r w:rsidRPr="00B04E79">
        <w:rPr>
          <w:rFonts w:asciiTheme="minorHAnsi" w:hAnsiTheme="minorHAnsi"/>
          <w:b/>
        </w:rPr>
        <w:t>Příkazce</w:t>
      </w:r>
      <w:r w:rsidRPr="00B04E79">
        <w:rPr>
          <w:rFonts w:asciiTheme="minorHAnsi" w:hAnsiTheme="minorHAnsi"/>
          <w:b/>
        </w:rPr>
        <w:tab/>
      </w:r>
      <w:r w:rsidRPr="00B04E79">
        <w:rPr>
          <w:rFonts w:asciiTheme="minorHAnsi" w:hAnsiTheme="minorHAnsi"/>
          <w:b/>
        </w:rPr>
        <w:tab/>
      </w:r>
      <w:r w:rsidRPr="00B04E79">
        <w:rPr>
          <w:rFonts w:asciiTheme="minorHAnsi" w:hAnsiTheme="minorHAnsi"/>
        </w:rPr>
        <w:tab/>
        <w:t xml:space="preserve">            </w:t>
      </w:r>
      <w:r w:rsidRPr="00B04E79">
        <w:rPr>
          <w:rFonts w:asciiTheme="minorHAnsi" w:hAnsiTheme="minorHAnsi"/>
        </w:rPr>
        <w:tab/>
      </w:r>
      <w:r w:rsidRPr="00B04E79">
        <w:rPr>
          <w:rFonts w:asciiTheme="minorHAnsi" w:hAnsiTheme="minorHAnsi"/>
        </w:rPr>
        <w:tab/>
      </w:r>
      <w:r w:rsidRPr="00B04E79">
        <w:rPr>
          <w:rFonts w:asciiTheme="minorHAnsi" w:hAnsiTheme="minorHAnsi"/>
        </w:rPr>
        <w:tab/>
      </w:r>
    </w:p>
    <w:p w:rsidR="00E74D9E" w:rsidRPr="00B04E79" w:rsidRDefault="005D675E" w:rsidP="00E74D9E">
      <w:pPr>
        <w:ind w:firstLine="284"/>
        <w:rPr>
          <w:rFonts w:asciiTheme="minorHAnsi" w:hAnsiTheme="minorHAnsi"/>
          <w:b/>
        </w:rPr>
      </w:pPr>
      <w:r w:rsidRPr="00B04E79">
        <w:rPr>
          <w:rFonts w:asciiTheme="minorHAnsi" w:hAnsiTheme="minorHAnsi"/>
          <w:b/>
        </w:rPr>
        <w:t xml:space="preserve">  </w:t>
      </w:r>
      <w:r w:rsidR="00E74D9E" w:rsidRPr="00B04E79">
        <w:rPr>
          <w:rFonts w:asciiTheme="minorHAnsi" w:hAnsiTheme="minorHAnsi"/>
          <w:b/>
        </w:rPr>
        <w:t>Obec Březina</w:t>
      </w:r>
    </w:p>
    <w:p w:rsidR="00E74D9E" w:rsidRPr="00B04E79" w:rsidRDefault="00E74D9E" w:rsidP="00E74D9E">
      <w:pPr>
        <w:pStyle w:val="Barevnseznamzvraznn11"/>
        <w:ind w:hanging="436"/>
        <w:jc w:val="both"/>
        <w:rPr>
          <w:rFonts w:asciiTheme="minorHAnsi" w:hAnsiTheme="minorHAnsi"/>
        </w:rPr>
      </w:pPr>
      <w:r w:rsidRPr="00B04E79">
        <w:rPr>
          <w:rFonts w:asciiTheme="minorHAnsi" w:hAnsiTheme="minorHAnsi"/>
        </w:rPr>
        <w:t xml:space="preserve">  sídlo: </w:t>
      </w:r>
      <w:r w:rsidRPr="00B04E79">
        <w:rPr>
          <w:rFonts w:asciiTheme="minorHAnsi" w:hAnsiTheme="minorHAnsi"/>
        </w:rPr>
        <w:tab/>
      </w:r>
      <w:r w:rsidRPr="00B04E79">
        <w:rPr>
          <w:rFonts w:asciiTheme="minorHAnsi" w:hAnsiTheme="minorHAnsi"/>
        </w:rPr>
        <w:tab/>
      </w:r>
      <w:r w:rsidRPr="00B04E79">
        <w:rPr>
          <w:rFonts w:asciiTheme="minorHAnsi" w:hAnsiTheme="minorHAnsi"/>
        </w:rPr>
        <w:tab/>
        <w:t>569 23 Březina 81</w:t>
      </w:r>
    </w:p>
    <w:p w:rsidR="00E74D9E" w:rsidRPr="00B04E79" w:rsidRDefault="00E74D9E" w:rsidP="00E74D9E">
      <w:pPr>
        <w:ind w:left="426"/>
        <w:rPr>
          <w:rFonts w:asciiTheme="minorHAnsi" w:hAnsiTheme="minorHAnsi"/>
        </w:rPr>
      </w:pPr>
      <w:r w:rsidRPr="00B04E79">
        <w:rPr>
          <w:rFonts w:asciiTheme="minorHAnsi" w:hAnsiTheme="minorHAnsi"/>
        </w:rPr>
        <w:t>IČ:</w:t>
      </w:r>
      <w:r w:rsidRPr="00B04E79">
        <w:rPr>
          <w:rFonts w:asciiTheme="minorHAnsi" w:hAnsiTheme="minorHAnsi"/>
        </w:rPr>
        <w:tab/>
      </w:r>
      <w:r w:rsidRPr="00B04E79">
        <w:rPr>
          <w:rFonts w:asciiTheme="minorHAnsi" w:hAnsiTheme="minorHAnsi"/>
        </w:rPr>
        <w:tab/>
      </w:r>
      <w:r w:rsidRPr="00B04E79">
        <w:rPr>
          <w:rFonts w:asciiTheme="minorHAnsi" w:hAnsiTheme="minorHAnsi"/>
        </w:rPr>
        <w:tab/>
      </w:r>
      <w:r w:rsidRPr="00B04E79">
        <w:rPr>
          <w:rFonts w:asciiTheme="minorHAnsi" w:hAnsiTheme="minorHAnsi"/>
        </w:rPr>
        <w:tab/>
        <w:t>00276472</w:t>
      </w:r>
      <w:r w:rsidRPr="00B04E79">
        <w:rPr>
          <w:rFonts w:asciiTheme="minorHAnsi" w:hAnsiTheme="minorHAnsi"/>
        </w:rPr>
        <w:tab/>
      </w:r>
    </w:p>
    <w:p w:rsidR="00E74D9E" w:rsidRPr="00B04E79" w:rsidRDefault="00E74D9E" w:rsidP="00E74D9E">
      <w:pPr>
        <w:ind w:left="426"/>
        <w:rPr>
          <w:rFonts w:asciiTheme="minorHAnsi" w:hAnsiTheme="minorHAnsi"/>
        </w:rPr>
      </w:pPr>
      <w:r w:rsidRPr="00B04E79">
        <w:rPr>
          <w:rFonts w:asciiTheme="minorHAnsi" w:hAnsiTheme="minorHAnsi"/>
        </w:rPr>
        <w:t>číslo účtu:</w:t>
      </w:r>
      <w:r w:rsidRPr="00B04E79">
        <w:rPr>
          <w:rFonts w:asciiTheme="minorHAnsi" w:hAnsiTheme="minorHAnsi"/>
        </w:rPr>
        <w:tab/>
      </w:r>
      <w:r w:rsidRPr="00B04E79">
        <w:rPr>
          <w:rFonts w:asciiTheme="minorHAnsi" w:hAnsiTheme="minorHAnsi"/>
        </w:rPr>
        <w:tab/>
      </w:r>
      <w:r w:rsidRPr="00B04E79">
        <w:rPr>
          <w:rFonts w:asciiTheme="minorHAnsi" w:hAnsiTheme="minorHAnsi"/>
        </w:rPr>
        <w:tab/>
        <w:t>101987158/0300</w:t>
      </w:r>
      <w:r w:rsidRPr="00B04E79">
        <w:rPr>
          <w:rFonts w:asciiTheme="minorHAnsi" w:hAnsiTheme="minorHAnsi"/>
        </w:rPr>
        <w:tab/>
      </w:r>
    </w:p>
    <w:p w:rsidR="00205BC1" w:rsidRPr="00B04E79" w:rsidRDefault="00E74D9E" w:rsidP="00E74D9E">
      <w:pPr>
        <w:ind w:firstLine="284"/>
        <w:rPr>
          <w:rFonts w:asciiTheme="minorHAnsi" w:hAnsiTheme="minorHAnsi"/>
        </w:rPr>
      </w:pPr>
      <w:r w:rsidRPr="00B04E79">
        <w:rPr>
          <w:rFonts w:asciiTheme="minorHAnsi" w:hAnsiTheme="minorHAnsi"/>
        </w:rPr>
        <w:t xml:space="preserve">   zastoupený: </w:t>
      </w:r>
      <w:r w:rsidRPr="00B04E79">
        <w:rPr>
          <w:rFonts w:asciiTheme="minorHAnsi" w:hAnsiTheme="minorHAnsi"/>
        </w:rPr>
        <w:tab/>
      </w:r>
      <w:r w:rsidRPr="00B04E79">
        <w:rPr>
          <w:rFonts w:asciiTheme="minorHAnsi" w:hAnsiTheme="minorHAnsi"/>
        </w:rPr>
        <w:tab/>
        <w:t>Václavem Slechanem – starostou obce</w:t>
      </w:r>
    </w:p>
    <w:p w:rsidR="00E74D9E" w:rsidRPr="00B04E79" w:rsidRDefault="00E74D9E" w:rsidP="00B009C1">
      <w:pPr>
        <w:ind w:left="426"/>
        <w:rPr>
          <w:rFonts w:asciiTheme="minorHAnsi" w:hAnsiTheme="minorHAnsi"/>
          <w:b/>
        </w:rPr>
      </w:pPr>
    </w:p>
    <w:p w:rsidR="00205BC1" w:rsidRPr="00B04E79" w:rsidRDefault="00205BC1" w:rsidP="00B009C1">
      <w:pPr>
        <w:ind w:left="426"/>
        <w:rPr>
          <w:rFonts w:asciiTheme="minorHAnsi" w:hAnsiTheme="minorHAnsi"/>
          <w:b/>
        </w:rPr>
      </w:pPr>
      <w:r w:rsidRPr="00B04E79">
        <w:rPr>
          <w:rFonts w:asciiTheme="minorHAnsi" w:hAnsiTheme="minorHAnsi"/>
          <w:b/>
        </w:rPr>
        <w:t xml:space="preserve">(dále jen ”příkazce”)   </w:t>
      </w:r>
    </w:p>
    <w:p w:rsidR="00205BC1" w:rsidRPr="00B04E79" w:rsidRDefault="00205BC1" w:rsidP="008E5836">
      <w:pPr>
        <w:pStyle w:val="Zkladntext"/>
        <w:spacing w:after="120"/>
        <w:jc w:val="center"/>
        <w:rPr>
          <w:rFonts w:asciiTheme="minorHAnsi" w:hAnsiTheme="minorHAnsi"/>
          <w:szCs w:val="24"/>
        </w:rPr>
      </w:pPr>
      <w:r w:rsidRPr="00B04E79">
        <w:rPr>
          <w:rFonts w:asciiTheme="minorHAnsi" w:hAnsiTheme="minorHAnsi"/>
          <w:szCs w:val="24"/>
        </w:rPr>
        <w:t>a</w:t>
      </w:r>
    </w:p>
    <w:p w:rsidR="00205BC1" w:rsidRPr="00B04E79" w:rsidRDefault="00205BC1" w:rsidP="008E5836">
      <w:pPr>
        <w:pStyle w:val="Zkladntext"/>
        <w:widowControl w:val="0"/>
        <w:numPr>
          <w:ilvl w:val="0"/>
          <w:numId w:val="11"/>
        </w:numPr>
        <w:tabs>
          <w:tab w:val="left" w:pos="0"/>
          <w:tab w:val="left" w:pos="360"/>
        </w:tabs>
        <w:spacing w:after="120" w:line="360" w:lineRule="auto"/>
        <w:ind w:left="340" w:hanging="340"/>
        <w:jc w:val="left"/>
        <w:rPr>
          <w:rFonts w:asciiTheme="minorHAnsi" w:hAnsiTheme="minorHAnsi" w:cs="Arial"/>
          <w:b/>
          <w:bCs/>
          <w:szCs w:val="24"/>
        </w:rPr>
      </w:pPr>
      <w:r w:rsidRPr="00B04E79">
        <w:rPr>
          <w:rFonts w:asciiTheme="minorHAnsi" w:hAnsiTheme="minorHAnsi" w:cs="Arial"/>
          <w:b/>
          <w:bCs/>
          <w:szCs w:val="24"/>
        </w:rPr>
        <w:t>Příkazník</w:t>
      </w:r>
    </w:p>
    <w:p w:rsidR="00205BC1" w:rsidRPr="00B04E79" w:rsidRDefault="00205BC1" w:rsidP="00B009C1">
      <w:pPr>
        <w:ind w:left="425"/>
        <w:rPr>
          <w:rFonts w:asciiTheme="minorHAnsi" w:hAnsiTheme="minorHAnsi" w:cs="Arial"/>
          <w:b/>
        </w:rPr>
      </w:pPr>
      <w:r w:rsidRPr="00B04E79">
        <w:rPr>
          <w:rFonts w:asciiTheme="minorHAnsi" w:hAnsiTheme="minorHAnsi" w:cs="Arial"/>
          <w:b/>
        </w:rPr>
        <w:t>................................</w:t>
      </w:r>
      <w:r w:rsidR="005D675E" w:rsidRPr="00B04E79">
        <w:rPr>
          <w:rFonts w:asciiTheme="minorHAnsi" w:hAnsiTheme="minorHAnsi" w:cs="Arial"/>
          <w:b/>
        </w:rPr>
        <w:t xml:space="preserve"> </w:t>
      </w:r>
      <w:r w:rsidRPr="00B04E79">
        <w:rPr>
          <w:rFonts w:asciiTheme="minorHAnsi" w:hAnsiTheme="minorHAnsi" w:cs="Arial"/>
          <w:b/>
        </w:rPr>
        <w:t>..</w:t>
      </w:r>
    </w:p>
    <w:p w:rsidR="00205BC1" w:rsidRPr="00B04E79" w:rsidRDefault="00205BC1" w:rsidP="00B009C1">
      <w:pPr>
        <w:ind w:left="425"/>
        <w:rPr>
          <w:rFonts w:asciiTheme="minorHAnsi" w:hAnsiTheme="minorHAnsi" w:cs="Arial"/>
        </w:rPr>
      </w:pPr>
      <w:r w:rsidRPr="00B04E79">
        <w:rPr>
          <w:rFonts w:asciiTheme="minorHAnsi" w:hAnsiTheme="minorHAnsi" w:cs="Arial"/>
        </w:rPr>
        <w:t xml:space="preserve">sídlo: </w:t>
      </w:r>
      <w:r w:rsidRPr="00B04E79">
        <w:rPr>
          <w:rFonts w:asciiTheme="minorHAnsi" w:hAnsiTheme="minorHAnsi" w:cs="Arial"/>
        </w:rPr>
        <w:tab/>
      </w:r>
      <w:r w:rsidRPr="00B04E79">
        <w:rPr>
          <w:rFonts w:asciiTheme="minorHAnsi" w:hAnsiTheme="minorHAnsi" w:cs="Arial"/>
        </w:rPr>
        <w:tab/>
        <w:t>.....................................</w:t>
      </w:r>
    </w:p>
    <w:p w:rsidR="00205BC1" w:rsidRPr="00B04E79" w:rsidRDefault="00205BC1" w:rsidP="00B009C1">
      <w:pPr>
        <w:ind w:left="425"/>
        <w:rPr>
          <w:rFonts w:asciiTheme="minorHAnsi" w:hAnsiTheme="minorHAnsi" w:cs="Arial"/>
        </w:rPr>
      </w:pPr>
      <w:r w:rsidRPr="00B04E79">
        <w:rPr>
          <w:rFonts w:asciiTheme="minorHAnsi" w:hAnsiTheme="minorHAnsi" w:cs="Arial"/>
        </w:rPr>
        <w:t xml:space="preserve">IČ: </w:t>
      </w:r>
      <w:r w:rsidRPr="00B04E79">
        <w:rPr>
          <w:rFonts w:asciiTheme="minorHAnsi" w:hAnsiTheme="minorHAnsi" w:cs="Arial"/>
        </w:rPr>
        <w:tab/>
      </w:r>
      <w:r w:rsidRPr="00B04E79">
        <w:rPr>
          <w:rFonts w:asciiTheme="minorHAnsi" w:hAnsiTheme="minorHAnsi" w:cs="Arial"/>
        </w:rPr>
        <w:tab/>
        <w:t>.....................................</w:t>
      </w:r>
    </w:p>
    <w:p w:rsidR="00205BC1" w:rsidRPr="00B04E79" w:rsidRDefault="00205BC1" w:rsidP="00B009C1">
      <w:pPr>
        <w:ind w:left="425"/>
        <w:rPr>
          <w:rFonts w:asciiTheme="minorHAnsi" w:hAnsiTheme="minorHAnsi" w:cs="Arial"/>
        </w:rPr>
      </w:pPr>
      <w:r w:rsidRPr="00B04E79">
        <w:rPr>
          <w:rFonts w:asciiTheme="minorHAnsi" w:hAnsiTheme="minorHAnsi" w:cs="Arial"/>
        </w:rPr>
        <w:t>bankovní spojení:</w:t>
      </w:r>
      <w:r w:rsidRPr="00B04E79">
        <w:rPr>
          <w:rFonts w:asciiTheme="minorHAnsi" w:hAnsiTheme="minorHAnsi" w:cs="Arial"/>
        </w:rPr>
        <w:tab/>
        <w:t>.....................................</w:t>
      </w:r>
    </w:p>
    <w:p w:rsidR="00205BC1" w:rsidRPr="00B04E79" w:rsidRDefault="00205BC1" w:rsidP="00B009C1">
      <w:pPr>
        <w:ind w:left="425"/>
        <w:rPr>
          <w:rFonts w:asciiTheme="minorHAnsi" w:hAnsiTheme="minorHAnsi" w:cs="Arial"/>
        </w:rPr>
      </w:pPr>
      <w:r w:rsidRPr="00B04E79">
        <w:rPr>
          <w:rFonts w:asciiTheme="minorHAnsi" w:hAnsiTheme="minorHAnsi" w:cs="Arial"/>
        </w:rPr>
        <w:t>číslo účtu:</w:t>
      </w:r>
      <w:r w:rsidRPr="00B04E79">
        <w:rPr>
          <w:rFonts w:asciiTheme="minorHAnsi" w:hAnsiTheme="minorHAnsi" w:cs="Arial"/>
        </w:rPr>
        <w:tab/>
      </w:r>
      <w:r w:rsidRPr="00B04E79">
        <w:rPr>
          <w:rFonts w:asciiTheme="minorHAnsi" w:hAnsiTheme="minorHAnsi" w:cs="Arial"/>
        </w:rPr>
        <w:tab/>
        <w:t>.....................................</w:t>
      </w:r>
    </w:p>
    <w:p w:rsidR="00205BC1" w:rsidRPr="00B04E79" w:rsidRDefault="00205BC1" w:rsidP="00B009C1">
      <w:pPr>
        <w:ind w:left="425"/>
        <w:rPr>
          <w:rFonts w:asciiTheme="minorHAnsi" w:hAnsiTheme="minorHAnsi" w:cs="Arial"/>
        </w:rPr>
      </w:pPr>
      <w:r w:rsidRPr="00B04E79">
        <w:rPr>
          <w:rFonts w:asciiTheme="minorHAnsi" w:hAnsiTheme="minorHAnsi" w:cs="Arial"/>
        </w:rPr>
        <w:t xml:space="preserve">zastoupený: </w:t>
      </w:r>
      <w:r w:rsidRPr="00B04E79">
        <w:rPr>
          <w:rFonts w:asciiTheme="minorHAnsi" w:hAnsiTheme="minorHAnsi" w:cs="Arial"/>
        </w:rPr>
        <w:tab/>
        <w:t>.....................................</w:t>
      </w:r>
    </w:p>
    <w:p w:rsidR="00205BC1" w:rsidRPr="00B04E79" w:rsidRDefault="00205BC1" w:rsidP="008E5836">
      <w:pPr>
        <w:spacing w:after="120"/>
        <w:rPr>
          <w:rFonts w:asciiTheme="minorHAnsi" w:hAnsiTheme="minorHAnsi" w:cs="Arial"/>
          <w:color w:val="FF0000"/>
        </w:rPr>
      </w:pPr>
      <w:r w:rsidRPr="00B04E79">
        <w:rPr>
          <w:rFonts w:asciiTheme="minorHAnsi" w:hAnsiTheme="minorHAnsi" w:cs="Arial"/>
          <w:color w:val="FF0000"/>
        </w:rPr>
        <w:tab/>
      </w:r>
      <w:r w:rsidRPr="00B04E79">
        <w:rPr>
          <w:rFonts w:asciiTheme="minorHAnsi" w:hAnsiTheme="minorHAnsi" w:cs="Arial"/>
          <w:color w:val="FF0000"/>
        </w:rPr>
        <w:tab/>
      </w:r>
      <w:r w:rsidRPr="00B04E79">
        <w:rPr>
          <w:rFonts w:asciiTheme="minorHAnsi" w:hAnsiTheme="minorHAnsi" w:cs="Arial"/>
          <w:color w:val="FF0000"/>
        </w:rPr>
        <w:tab/>
      </w:r>
    </w:p>
    <w:p w:rsidR="00205BC1" w:rsidRPr="00B04E79" w:rsidRDefault="00205BC1" w:rsidP="008E5836">
      <w:pPr>
        <w:spacing w:after="120"/>
        <w:ind w:left="426"/>
        <w:rPr>
          <w:rFonts w:asciiTheme="minorHAnsi" w:hAnsiTheme="minorHAnsi"/>
          <w:b/>
        </w:rPr>
      </w:pPr>
      <w:r w:rsidRPr="00B04E79">
        <w:rPr>
          <w:rFonts w:asciiTheme="minorHAnsi" w:hAnsiTheme="minorHAnsi"/>
          <w:b/>
        </w:rPr>
        <w:t>(dále jen ”příkazník”)</w:t>
      </w:r>
    </w:p>
    <w:p w:rsidR="00205BC1" w:rsidRPr="00B04E79" w:rsidRDefault="00205BC1" w:rsidP="008E5836">
      <w:pPr>
        <w:spacing w:after="120"/>
        <w:rPr>
          <w:rFonts w:asciiTheme="minorHAnsi" w:hAnsiTheme="minorHAnsi" w:cs="Arial"/>
        </w:rPr>
      </w:pPr>
    </w:p>
    <w:p w:rsidR="00205BC1" w:rsidRPr="00B04E79" w:rsidRDefault="00205BC1" w:rsidP="008E5836">
      <w:pPr>
        <w:spacing w:after="120"/>
        <w:jc w:val="both"/>
        <w:rPr>
          <w:rFonts w:asciiTheme="minorHAnsi" w:hAnsiTheme="minorHAnsi" w:cs="Arial"/>
        </w:rPr>
      </w:pPr>
      <w:r w:rsidRPr="00B04E79">
        <w:rPr>
          <w:rFonts w:asciiTheme="minorHAnsi" w:hAnsiTheme="minorHAnsi" w:cs="Arial"/>
        </w:rPr>
        <w:t>Při operativním řízení činností v průběhu provádění předmětu smlouvy zastupují:</w:t>
      </w:r>
    </w:p>
    <w:p w:rsidR="00205BC1" w:rsidRPr="00B04E79" w:rsidRDefault="00205BC1" w:rsidP="008E5836">
      <w:pPr>
        <w:widowControl w:val="0"/>
        <w:numPr>
          <w:ilvl w:val="0"/>
          <w:numId w:val="12"/>
        </w:numPr>
        <w:tabs>
          <w:tab w:val="left" w:pos="360"/>
        </w:tabs>
        <w:spacing w:after="120"/>
        <w:jc w:val="both"/>
        <w:rPr>
          <w:rFonts w:asciiTheme="minorHAnsi" w:hAnsiTheme="minorHAnsi" w:cs="Arial"/>
        </w:rPr>
      </w:pPr>
      <w:r w:rsidRPr="00B04E79">
        <w:rPr>
          <w:rFonts w:asciiTheme="minorHAnsi" w:hAnsiTheme="minorHAnsi" w:cs="Arial"/>
        </w:rPr>
        <w:t>příkazce:</w:t>
      </w:r>
      <w:r w:rsidRPr="00B04E79">
        <w:rPr>
          <w:rFonts w:asciiTheme="minorHAnsi" w:hAnsiTheme="minorHAnsi" w:cs="Arial"/>
        </w:rPr>
        <w:tab/>
      </w:r>
      <w:r w:rsidR="00B15C65" w:rsidRPr="00B04E79">
        <w:rPr>
          <w:rFonts w:asciiTheme="minorHAnsi" w:hAnsiTheme="minorHAnsi" w:cs="Arial"/>
        </w:rPr>
        <w:t>…………………….</w:t>
      </w:r>
      <w:r w:rsidR="00495BFA" w:rsidRPr="00B04E79">
        <w:rPr>
          <w:rFonts w:asciiTheme="minorHAnsi" w:hAnsiTheme="minorHAnsi" w:cs="Arial"/>
          <w:b/>
        </w:rPr>
        <w:t xml:space="preserve"> </w:t>
      </w:r>
    </w:p>
    <w:p w:rsidR="00205BC1" w:rsidRPr="00B04E79" w:rsidRDefault="00205BC1" w:rsidP="008E5836">
      <w:pPr>
        <w:widowControl w:val="0"/>
        <w:numPr>
          <w:ilvl w:val="0"/>
          <w:numId w:val="12"/>
        </w:numPr>
        <w:tabs>
          <w:tab w:val="left" w:pos="360"/>
        </w:tabs>
        <w:spacing w:after="120"/>
        <w:ind w:left="340" w:hanging="340"/>
        <w:jc w:val="both"/>
        <w:rPr>
          <w:rFonts w:asciiTheme="minorHAnsi" w:hAnsiTheme="minorHAnsi" w:cs="Arial"/>
        </w:rPr>
      </w:pPr>
      <w:r w:rsidRPr="00B04E79">
        <w:rPr>
          <w:rFonts w:asciiTheme="minorHAnsi" w:hAnsiTheme="minorHAnsi" w:cs="Arial"/>
        </w:rPr>
        <w:t>příkazníka:</w:t>
      </w:r>
      <w:r w:rsidRPr="00B04E79">
        <w:rPr>
          <w:rFonts w:asciiTheme="minorHAnsi" w:hAnsiTheme="minorHAnsi" w:cs="Arial"/>
        </w:rPr>
        <w:tab/>
        <w:t>.......................</w:t>
      </w:r>
    </w:p>
    <w:p w:rsidR="00205BC1" w:rsidRPr="00B04E79" w:rsidRDefault="00205BC1" w:rsidP="008E5836">
      <w:pPr>
        <w:tabs>
          <w:tab w:val="left" w:pos="360"/>
        </w:tabs>
        <w:spacing w:after="120"/>
        <w:jc w:val="both"/>
        <w:rPr>
          <w:rFonts w:asciiTheme="minorHAnsi" w:hAnsiTheme="minorHAnsi" w:cs="Arial"/>
        </w:rPr>
      </w:pPr>
      <w:r w:rsidRPr="00B04E79">
        <w:rPr>
          <w:rFonts w:asciiTheme="minorHAnsi" w:hAnsiTheme="minorHAnsi" w:cs="Arial"/>
        </w:rPr>
        <w:t xml:space="preserve">Toto zmocnění trvá až do písemného odvolání. Jakákoliv změna v zastoupení bude písemně oznámena druhé straně, okamžikem doručení tohoto oznámení je tato změna ve vztahu k druhé smluvní straně účinná. </w:t>
      </w:r>
    </w:p>
    <w:p w:rsidR="00FE6CE6" w:rsidRPr="00B04E79" w:rsidRDefault="00FE6CE6" w:rsidP="008E5836">
      <w:pPr>
        <w:tabs>
          <w:tab w:val="left" w:pos="360"/>
        </w:tabs>
        <w:spacing w:after="120"/>
        <w:jc w:val="both"/>
        <w:rPr>
          <w:rFonts w:asciiTheme="minorHAnsi" w:hAnsiTheme="minorHAnsi" w:cs="Arial"/>
        </w:rPr>
      </w:pPr>
    </w:p>
    <w:p w:rsidR="00205BC1" w:rsidRPr="00B04E79" w:rsidRDefault="00205BC1"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II.</w:t>
      </w:r>
    </w:p>
    <w:p w:rsidR="00205BC1" w:rsidRPr="00B04E79" w:rsidRDefault="00205BC1"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ÚVODNÍ USTANOVENÍ</w:t>
      </w:r>
    </w:p>
    <w:p w:rsidR="00E74D9E" w:rsidRPr="00B04E79" w:rsidRDefault="00A01393" w:rsidP="00E74D9E">
      <w:pPr>
        <w:spacing w:after="120"/>
        <w:jc w:val="both"/>
        <w:rPr>
          <w:rFonts w:asciiTheme="minorHAnsi" w:hAnsiTheme="minorHAnsi" w:cs="Arial"/>
          <w:vanish/>
          <w:specVanish/>
        </w:rPr>
      </w:pPr>
      <w:r w:rsidRPr="00B04E79">
        <w:rPr>
          <w:rFonts w:asciiTheme="minorHAnsi" w:hAnsiTheme="minorHAnsi" w:cs="Arial"/>
        </w:rPr>
        <w:t>Předmětem smlouvy je úplatné obstarání služeb</w:t>
      </w:r>
      <w:r w:rsidR="00E74D9E" w:rsidRPr="00B04E79">
        <w:rPr>
          <w:rFonts w:asciiTheme="minorHAnsi" w:hAnsiTheme="minorHAnsi" w:cs="Arial"/>
        </w:rPr>
        <w:t xml:space="preserve"> – zpracování projektové dokumentace pro výběr zhotovitele, poradenská podpora v průběhu výběrového řízení a autorský dozor</w:t>
      </w:r>
      <w:r w:rsidRPr="00B04E79">
        <w:rPr>
          <w:rFonts w:asciiTheme="minorHAnsi" w:hAnsiTheme="minorHAnsi" w:cs="Arial"/>
        </w:rPr>
        <w:t xml:space="preserve"> (dále jen „Služby“)</w:t>
      </w:r>
      <w:r w:rsidR="00E74D9E" w:rsidRPr="00B04E79">
        <w:rPr>
          <w:rFonts w:asciiTheme="minorHAnsi" w:hAnsiTheme="minorHAnsi" w:cs="Arial"/>
        </w:rPr>
        <w:t xml:space="preserve"> pro realizaci projektu</w:t>
      </w:r>
      <w:r w:rsidRPr="00B04E79">
        <w:rPr>
          <w:rFonts w:asciiTheme="minorHAnsi" w:hAnsiTheme="minorHAnsi" w:cs="Arial"/>
        </w:rPr>
        <w:t>: „</w:t>
      </w:r>
      <w:r w:rsidR="00E74D9E" w:rsidRPr="00B04E79">
        <w:rPr>
          <w:rFonts w:asciiTheme="minorHAnsi" w:hAnsiTheme="minorHAnsi" w:cs="Arial"/>
        </w:rPr>
        <w:t>ČOV Březina u Moravské Třebové</w:t>
      </w:r>
      <w:r w:rsidRPr="00B04E79">
        <w:rPr>
          <w:rFonts w:asciiTheme="minorHAnsi" w:hAnsiTheme="minorHAnsi" w:cs="Arial"/>
        </w:rPr>
        <w:t xml:space="preserve">“ (dále jen „Projekt“) na účet příkazce, uskutečňováním úkonů </w:t>
      </w:r>
      <w:r w:rsidRPr="00B04E79">
        <w:rPr>
          <w:rFonts w:asciiTheme="minorHAnsi" w:hAnsiTheme="minorHAnsi" w:cs="Arial"/>
        </w:rPr>
        <w:lastRenderedPageBreak/>
        <w:t>jménem příkazce, dle pokynů příkazce v rozsahu stanoveném touto smlouvou.</w:t>
      </w:r>
      <w:r w:rsidR="00E74D9E" w:rsidRPr="00B04E79">
        <w:rPr>
          <w:rFonts w:asciiTheme="minorHAnsi" w:hAnsiTheme="minorHAnsi" w:cs="Arial"/>
        </w:rPr>
        <w:t xml:space="preserve"> Projekt zahrnuje výstavbu ČOV o kapacitě 400 EO.</w:t>
      </w:r>
    </w:p>
    <w:p w:rsidR="00E74D9E" w:rsidRPr="00B04E79" w:rsidRDefault="00E74D9E" w:rsidP="00E74D9E">
      <w:pPr>
        <w:spacing w:after="120"/>
        <w:jc w:val="both"/>
        <w:rPr>
          <w:rFonts w:asciiTheme="minorHAnsi" w:hAnsiTheme="minorHAnsi"/>
        </w:rPr>
      </w:pPr>
      <w:r w:rsidRPr="00B04E79">
        <w:rPr>
          <w:rFonts w:asciiTheme="minorHAnsi" w:hAnsiTheme="minorHAnsi"/>
        </w:rPr>
        <w:t xml:space="preserve"> </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III.</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 xml:space="preserve">PŘEDMĚT A </w:t>
      </w:r>
      <w:r w:rsidR="00F361B1" w:rsidRPr="00B04E79">
        <w:rPr>
          <w:rFonts w:asciiTheme="minorHAnsi" w:hAnsiTheme="minorHAnsi" w:cs="Arial"/>
          <w:b/>
          <w:bCs/>
          <w:sz w:val="24"/>
          <w:szCs w:val="24"/>
        </w:rPr>
        <w:t xml:space="preserve">TERMÍNY </w:t>
      </w:r>
      <w:r w:rsidRPr="00B04E79">
        <w:rPr>
          <w:rFonts w:asciiTheme="minorHAnsi" w:hAnsiTheme="minorHAnsi" w:cs="Arial"/>
          <w:b/>
          <w:bCs/>
          <w:sz w:val="24"/>
          <w:szCs w:val="24"/>
        </w:rPr>
        <w:t>PLNĚNÍ</w:t>
      </w:r>
    </w:p>
    <w:p w:rsidR="00A161A7" w:rsidRPr="00B04E79" w:rsidRDefault="00A161A7" w:rsidP="008E5836">
      <w:pPr>
        <w:spacing w:after="120"/>
        <w:jc w:val="both"/>
        <w:rPr>
          <w:rFonts w:asciiTheme="minorHAnsi" w:hAnsiTheme="minorHAnsi"/>
        </w:rPr>
      </w:pPr>
      <w:r w:rsidRPr="00B04E79">
        <w:rPr>
          <w:rFonts w:asciiTheme="minorHAnsi" w:hAnsiTheme="minorHAnsi"/>
        </w:rPr>
        <w:t xml:space="preserve">Činnost, ke které se příkazník zavázal, je povinen uskutečňovat dle oprávněných pokynů příkazce a obstarávat v těchto oblastech a rozsahu: </w:t>
      </w:r>
    </w:p>
    <w:p w:rsidR="008971FC" w:rsidRPr="00B04E79" w:rsidRDefault="008971FC" w:rsidP="009C4E4A">
      <w:pPr>
        <w:tabs>
          <w:tab w:val="left" w:pos="709"/>
        </w:tabs>
        <w:spacing w:after="120"/>
        <w:jc w:val="both"/>
      </w:pPr>
    </w:p>
    <w:p w:rsidR="008971FC" w:rsidRPr="00B04E79" w:rsidRDefault="00E74D9E" w:rsidP="008E5836">
      <w:pPr>
        <w:pStyle w:val="Odstavecseseznamem"/>
        <w:numPr>
          <w:ilvl w:val="0"/>
          <w:numId w:val="9"/>
        </w:numPr>
        <w:tabs>
          <w:tab w:val="left" w:pos="709"/>
        </w:tabs>
        <w:spacing w:after="120"/>
        <w:ind w:hanging="720"/>
        <w:jc w:val="both"/>
        <w:rPr>
          <w:sz w:val="24"/>
          <w:szCs w:val="24"/>
          <w:u w:val="single"/>
        </w:rPr>
      </w:pPr>
      <w:r w:rsidRPr="00B04E79">
        <w:rPr>
          <w:sz w:val="24"/>
          <w:szCs w:val="24"/>
          <w:u w:val="single"/>
        </w:rPr>
        <w:t xml:space="preserve">Vypracování projektové dokumentace </w:t>
      </w:r>
    </w:p>
    <w:p w:rsidR="00EA339E" w:rsidRDefault="008971FC" w:rsidP="00E74D9E">
      <w:pPr>
        <w:pStyle w:val="Odstavecseseznamem"/>
        <w:numPr>
          <w:ilvl w:val="0"/>
          <w:numId w:val="5"/>
        </w:numPr>
        <w:tabs>
          <w:tab w:val="left" w:pos="709"/>
        </w:tabs>
        <w:spacing w:after="120"/>
        <w:jc w:val="both"/>
        <w:rPr>
          <w:sz w:val="24"/>
          <w:szCs w:val="24"/>
        </w:rPr>
      </w:pPr>
      <w:r w:rsidRPr="00B04E79">
        <w:rPr>
          <w:sz w:val="24"/>
          <w:szCs w:val="24"/>
        </w:rPr>
        <w:t>Z</w:t>
      </w:r>
      <w:r w:rsidR="00EA339E">
        <w:rPr>
          <w:sz w:val="24"/>
          <w:szCs w:val="24"/>
        </w:rPr>
        <w:t>hodnocení dostupných podkladů – návrhy na úpravy (např. optimalizace kapacity);</w:t>
      </w:r>
    </w:p>
    <w:p w:rsidR="008971FC" w:rsidRPr="00B04E79" w:rsidRDefault="00EA339E" w:rsidP="00E74D9E">
      <w:pPr>
        <w:pStyle w:val="Odstavecseseznamem"/>
        <w:numPr>
          <w:ilvl w:val="0"/>
          <w:numId w:val="5"/>
        </w:numPr>
        <w:tabs>
          <w:tab w:val="left" w:pos="709"/>
        </w:tabs>
        <w:spacing w:after="120"/>
        <w:jc w:val="both"/>
        <w:rPr>
          <w:sz w:val="24"/>
          <w:szCs w:val="24"/>
        </w:rPr>
      </w:pPr>
      <w:r>
        <w:rPr>
          <w:sz w:val="24"/>
          <w:szCs w:val="24"/>
        </w:rPr>
        <w:t>Z</w:t>
      </w:r>
      <w:r w:rsidR="008971FC" w:rsidRPr="00B04E79">
        <w:rPr>
          <w:sz w:val="24"/>
          <w:szCs w:val="24"/>
        </w:rPr>
        <w:t xml:space="preserve">pracování </w:t>
      </w:r>
      <w:r w:rsidR="00E74D9E" w:rsidRPr="00B04E79">
        <w:rPr>
          <w:sz w:val="24"/>
          <w:szCs w:val="24"/>
        </w:rPr>
        <w:t>projektové dokumentace v podrobnosti stanovené příslušnými předpisy</w:t>
      </w:r>
      <w:r w:rsidR="008971FC" w:rsidRPr="00B04E79">
        <w:rPr>
          <w:sz w:val="24"/>
          <w:szCs w:val="24"/>
        </w:rPr>
        <w:t>;</w:t>
      </w:r>
    </w:p>
    <w:p w:rsidR="008971FC" w:rsidRPr="00B04E79" w:rsidRDefault="00E74D9E" w:rsidP="00E74D9E">
      <w:pPr>
        <w:pStyle w:val="Odstavecseseznamem"/>
        <w:numPr>
          <w:ilvl w:val="0"/>
          <w:numId w:val="5"/>
        </w:numPr>
        <w:tabs>
          <w:tab w:val="left" w:pos="709"/>
        </w:tabs>
        <w:spacing w:after="120"/>
        <w:jc w:val="both"/>
        <w:rPr>
          <w:sz w:val="24"/>
          <w:szCs w:val="24"/>
        </w:rPr>
      </w:pPr>
      <w:r w:rsidRPr="00B04E79">
        <w:rPr>
          <w:sz w:val="24"/>
          <w:szCs w:val="24"/>
        </w:rPr>
        <w:t>Projednání s příkazcem.</w:t>
      </w:r>
    </w:p>
    <w:p w:rsidR="008971FC" w:rsidRPr="00B04E79" w:rsidRDefault="00E74D9E" w:rsidP="008E5836">
      <w:pPr>
        <w:pStyle w:val="Odstavecseseznamem"/>
        <w:numPr>
          <w:ilvl w:val="0"/>
          <w:numId w:val="9"/>
        </w:numPr>
        <w:tabs>
          <w:tab w:val="left" w:pos="709"/>
        </w:tabs>
        <w:spacing w:after="120"/>
        <w:ind w:hanging="720"/>
        <w:jc w:val="both"/>
        <w:rPr>
          <w:sz w:val="24"/>
          <w:szCs w:val="24"/>
          <w:u w:val="single"/>
        </w:rPr>
      </w:pPr>
      <w:r w:rsidRPr="00B04E79">
        <w:rPr>
          <w:sz w:val="24"/>
          <w:szCs w:val="24"/>
          <w:u w:val="single"/>
        </w:rPr>
        <w:t>Odborná podpora při výběrovém řízení a autorský dozor</w:t>
      </w:r>
    </w:p>
    <w:p w:rsidR="008971FC" w:rsidRPr="00B04E79" w:rsidRDefault="00E74D9E" w:rsidP="008E5836">
      <w:pPr>
        <w:pStyle w:val="Odstavecseseznamem"/>
        <w:numPr>
          <w:ilvl w:val="0"/>
          <w:numId w:val="6"/>
        </w:numPr>
        <w:tabs>
          <w:tab w:val="left" w:pos="709"/>
        </w:tabs>
        <w:spacing w:after="120"/>
        <w:jc w:val="both"/>
        <w:rPr>
          <w:sz w:val="24"/>
          <w:szCs w:val="24"/>
        </w:rPr>
      </w:pPr>
      <w:r w:rsidRPr="00B04E79">
        <w:rPr>
          <w:sz w:val="24"/>
          <w:szCs w:val="24"/>
        </w:rPr>
        <w:t>Podpora zadavateli při zodpov</w:t>
      </w:r>
      <w:r w:rsidR="00EB5EA4" w:rsidRPr="00B04E79">
        <w:rPr>
          <w:sz w:val="24"/>
          <w:szCs w:val="24"/>
        </w:rPr>
        <w:t>ídání dotazů uchazečů týkajících</w:t>
      </w:r>
      <w:r w:rsidRPr="00B04E79">
        <w:rPr>
          <w:sz w:val="24"/>
          <w:szCs w:val="24"/>
        </w:rPr>
        <w:t xml:space="preserve"> se technického provedení stavby;</w:t>
      </w:r>
      <w:r w:rsidR="00AC483E" w:rsidRPr="00B04E79">
        <w:rPr>
          <w:sz w:val="24"/>
          <w:szCs w:val="24"/>
        </w:rPr>
        <w:t xml:space="preserve"> </w:t>
      </w:r>
    </w:p>
    <w:p w:rsidR="00E74D9E" w:rsidRPr="00B04E79" w:rsidRDefault="00E74D9E" w:rsidP="008E5836">
      <w:pPr>
        <w:pStyle w:val="Odstavecseseznamem"/>
        <w:numPr>
          <w:ilvl w:val="0"/>
          <w:numId w:val="6"/>
        </w:numPr>
        <w:tabs>
          <w:tab w:val="left" w:pos="709"/>
        </w:tabs>
        <w:spacing w:after="120"/>
        <w:jc w:val="both"/>
        <w:rPr>
          <w:sz w:val="24"/>
          <w:szCs w:val="24"/>
        </w:rPr>
      </w:pPr>
      <w:r w:rsidRPr="00B04E79">
        <w:rPr>
          <w:sz w:val="24"/>
          <w:szCs w:val="24"/>
        </w:rPr>
        <w:t>Účast v hodnotící komisi;</w:t>
      </w:r>
    </w:p>
    <w:p w:rsidR="008971FC" w:rsidRPr="00B04E79" w:rsidRDefault="00E74D9E" w:rsidP="008E5836">
      <w:pPr>
        <w:pStyle w:val="Odstavecseseznamem"/>
        <w:numPr>
          <w:ilvl w:val="0"/>
          <w:numId w:val="6"/>
        </w:numPr>
        <w:tabs>
          <w:tab w:val="left" w:pos="709"/>
        </w:tabs>
        <w:spacing w:after="120"/>
        <w:jc w:val="both"/>
        <w:rPr>
          <w:sz w:val="24"/>
          <w:szCs w:val="24"/>
        </w:rPr>
      </w:pPr>
      <w:r w:rsidRPr="00B04E79">
        <w:rPr>
          <w:sz w:val="24"/>
          <w:szCs w:val="24"/>
        </w:rPr>
        <w:t>Autorský dozor v</w:t>
      </w:r>
      <w:r w:rsidR="008971FC" w:rsidRPr="00B04E79">
        <w:rPr>
          <w:sz w:val="24"/>
          <w:szCs w:val="24"/>
        </w:rPr>
        <w:t xml:space="preserve"> průběhu </w:t>
      </w:r>
      <w:r w:rsidRPr="00B04E79">
        <w:rPr>
          <w:sz w:val="24"/>
          <w:szCs w:val="24"/>
        </w:rPr>
        <w:t>stavby.</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IV.</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PRÁVA A POVINNOSTI PŘÍKAZCE</w:t>
      </w:r>
    </w:p>
    <w:p w:rsidR="00A01393" w:rsidRPr="00B04E79" w:rsidRDefault="00A01393" w:rsidP="008E5836">
      <w:pPr>
        <w:pStyle w:val="Zkladntextodsazen"/>
        <w:numPr>
          <w:ilvl w:val="1"/>
          <w:numId w:val="21"/>
        </w:numPr>
        <w:tabs>
          <w:tab w:val="clear" w:pos="502"/>
          <w:tab w:val="num" w:pos="284"/>
        </w:tabs>
        <w:ind w:left="284" w:hanging="284"/>
        <w:jc w:val="both"/>
        <w:rPr>
          <w:rFonts w:asciiTheme="minorHAnsi" w:hAnsiTheme="minorHAnsi" w:cs="Arial"/>
        </w:rPr>
      </w:pPr>
      <w:r w:rsidRPr="00B04E79">
        <w:rPr>
          <w:rFonts w:asciiTheme="minorHAnsi" w:hAnsiTheme="minorHAnsi" w:cs="Arial"/>
        </w:rPr>
        <w:t>Příkazce je povinen poskytnout příkazníkovi veškerou součinnost potřebnou k řádnému provedení předmětu této smlouvy. Příkazník je povinen si v</w:t>
      </w:r>
      <w:r w:rsidR="005D675E" w:rsidRPr="00B04E79">
        <w:rPr>
          <w:rFonts w:asciiTheme="minorHAnsi" w:hAnsiTheme="minorHAnsi" w:cs="Arial"/>
        </w:rPr>
        <w:t>ždy v dostatečném předstihu od p</w:t>
      </w:r>
      <w:r w:rsidRPr="00B04E79">
        <w:rPr>
          <w:rFonts w:asciiTheme="minorHAnsi" w:hAnsiTheme="minorHAnsi" w:cs="Arial"/>
        </w:rPr>
        <w:t xml:space="preserve">říkazce zmíněnou součinnost vyžádat a upozornit ho včas na </w:t>
      </w:r>
      <w:r w:rsidR="005D675E" w:rsidRPr="00B04E79">
        <w:rPr>
          <w:rFonts w:asciiTheme="minorHAnsi" w:hAnsiTheme="minorHAnsi" w:cs="Arial"/>
        </w:rPr>
        <w:t xml:space="preserve">termíny </w:t>
      </w:r>
      <w:r w:rsidRPr="00B04E79">
        <w:rPr>
          <w:rFonts w:asciiTheme="minorHAnsi" w:hAnsiTheme="minorHAnsi" w:cs="Arial"/>
        </w:rPr>
        <w:t>stanovené</w:t>
      </w:r>
      <w:r w:rsidR="005D675E" w:rsidRPr="00B04E79">
        <w:rPr>
          <w:rFonts w:asciiTheme="minorHAnsi" w:hAnsiTheme="minorHAnsi" w:cs="Arial"/>
        </w:rPr>
        <w:t xml:space="preserve"> právními předpisy</w:t>
      </w:r>
      <w:r w:rsidRPr="00B04E79">
        <w:rPr>
          <w:rFonts w:asciiTheme="minorHAnsi" w:hAnsiTheme="minorHAnsi" w:cs="Arial"/>
        </w:rPr>
        <w:t>, požada</w:t>
      </w:r>
      <w:r w:rsidR="005D675E" w:rsidRPr="00B04E79">
        <w:rPr>
          <w:rFonts w:asciiTheme="minorHAnsi" w:hAnsiTheme="minorHAnsi" w:cs="Arial"/>
        </w:rPr>
        <w:t xml:space="preserve">vky a podmínky, které je </w:t>
      </w:r>
      <w:r w:rsidRPr="00B04E79">
        <w:rPr>
          <w:rFonts w:asciiTheme="minorHAnsi" w:hAnsiTheme="minorHAnsi" w:cs="Arial"/>
        </w:rPr>
        <w:t xml:space="preserve">povinen v rámci této součinnosti dodržet. </w:t>
      </w:r>
    </w:p>
    <w:p w:rsidR="00A01393" w:rsidRPr="00B04E79" w:rsidRDefault="00A01393" w:rsidP="008E5836">
      <w:pPr>
        <w:pStyle w:val="Zkladntextodsazen"/>
        <w:numPr>
          <w:ilvl w:val="1"/>
          <w:numId w:val="21"/>
        </w:numPr>
        <w:tabs>
          <w:tab w:val="clear" w:pos="502"/>
          <w:tab w:val="num" w:pos="284"/>
        </w:tabs>
        <w:ind w:left="284" w:hanging="284"/>
        <w:jc w:val="both"/>
        <w:rPr>
          <w:rFonts w:asciiTheme="minorHAnsi" w:hAnsiTheme="minorHAnsi" w:cs="Arial"/>
        </w:rPr>
      </w:pPr>
      <w:r w:rsidRPr="00B04E79">
        <w:rPr>
          <w:rFonts w:asciiTheme="minorHAnsi" w:hAnsiTheme="minorHAnsi" w:cs="Arial"/>
        </w:rPr>
        <w:t>Příkazce je povinen příkazníkovi za řádné provedení předmětu této smlouvy zaplatit sjednanou odměnu - smluvní cenu ve sjednaných termínech a za podmínek ve smlouvě uvedených.</w:t>
      </w:r>
    </w:p>
    <w:p w:rsidR="00A01393" w:rsidRPr="00B04E79" w:rsidRDefault="00A01393" w:rsidP="008E5836">
      <w:pPr>
        <w:pStyle w:val="Zkladntextodsazen"/>
        <w:numPr>
          <w:ilvl w:val="1"/>
          <w:numId w:val="21"/>
        </w:numPr>
        <w:tabs>
          <w:tab w:val="clear" w:pos="502"/>
          <w:tab w:val="num" w:pos="284"/>
        </w:tabs>
        <w:ind w:left="284" w:hanging="284"/>
        <w:jc w:val="both"/>
        <w:rPr>
          <w:rFonts w:asciiTheme="minorHAnsi" w:hAnsiTheme="minorHAnsi" w:cs="Arial"/>
        </w:rPr>
      </w:pPr>
      <w:r w:rsidRPr="00B04E79">
        <w:rPr>
          <w:rFonts w:asciiTheme="minorHAnsi" w:hAnsiTheme="minorHAnsi" w:cs="Arial"/>
        </w:rPr>
        <w:t>Příkazce předá příkazníkovi plnou moc s pověřením k výkonu činností dle předmětu plnění ke dni podpisu smlouvy.</w:t>
      </w:r>
      <w:r w:rsidR="008971FC" w:rsidRPr="00B04E79">
        <w:rPr>
          <w:rFonts w:asciiTheme="minorHAnsi" w:hAnsiTheme="minorHAnsi" w:cs="Arial"/>
        </w:rPr>
        <w:t xml:space="preserve"> Platnost plné moci končí současně s ukončením této smlouvy.</w:t>
      </w:r>
    </w:p>
    <w:p w:rsidR="00C553A5" w:rsidRDefault="00C553A5" w:rsidP="008E5836">
      <w:pPr>
        <w:pStyle w:val="Zkladntextodsazen"/>
        <w:numPr>
          <w:ilvl w:val="1"/>
          <w:numId w:val="21"/>
        </w:numPr>
        <w:tabs>
          <w:tab w:val="clear" w:pos="502"/>
          <w:tab w:val="num" w:pos="284"/>
        </w:tabs>
        <w:ind w:left="284" w:hanging="284"/>
        <w:jc w:val="both"/>
        <w:rPr>
          <w:rFonts w:asciiTheme="minorHAnsi" w:hAnsiTheme="minorHAnsi" w:cs="Arial"/>
        </w:rPr>
      </w:pPr>
      <w:r>
        <w:rPr>
          <w:rFonts w:asciiTheme="minorHAnsi" w:hAnsiTheme="minorHAnsi" w:cs="Arial"/>
        </w:rPr>
        <w:t>Příkazce předá veškeré potřebné podklady příkazníkovi v den podpisu smlouvy.</w:t>
      </w:r>
    </w:p>
    <w:p w:rsidR="00A01393" w:rsidRPr="00B04E79" w:rsidRDefault="00A01393" w:rsidP="008E5836">
      <w:pPr>
        <w:pStyle w:val="Zkladntextodsazen"/>
        <w:numPr>
          <w:ilvl w:val="1"/>
          <w:numId w:val="21"/>
        </w:numPr>
        <w:tabs>
          <w:tab w:val="clear" w:pos="502"/>
          <w:tab w:val="num" w:pos="284"/>
        </w:tabs>
        <w:ind w:left="284" w:hanging="284"/>
        <w:jc w:val="both"/>
        <w:rPr>
          <w:rFonts w:asciiTheme="minorHAnsi" w:hAnsiTheme="minorHAnsi" w:cs="Arial"/>
        </w:rPr>
      </w:pPr>
      <w:r w:rsidRPr="00B04E79">
        <w:rPr>
          <w:rFonts w:asciiTheme="minorHAnsi" w:hAnsiTheme="minorHAnsi" w:cs="Arial"/>
        </w:rPr>
        <w:t>Příkazce je povinen poskytnout příkazníkovi na vyžádání do 3 pracovních dnů další potřebné podklady a údaje, jejichž potřeba vyplyne z průběhu plnění a jež jsou pro plnění dle této smlouvy nezbytné, pokud je sám příkazce má k dispozici.</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V.</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PRÁVA A POVINNOSTI PŘÍKAZNÍKA</w:t>
      </w:r>
    </w:p>
    <w:p w:rsidR="00A01393" w:rsidRPr="00B04E79" w:rsidRDefault="00A01393" w:rsidP="008E5836">
      <w:pPr>
        <w:pStyle w:val="Zkladntext"/>
        <w:numPr>
          <w:ilvl w:val="0"/>
          <w:numId w:val="19"/>
        </w:numPr>
        <w:tabs>
          <w:tab w:val="clear" w:pos="720"/>
          <w:tab w:val="left" w:pos="284"/>
        </w:tabs>
        <w:spacing w:after="120"/>
        <w:ind w:left="284" w:hanging="284"/>
        <w:rPr>
          <w:rFonts w:asciiTheme="minorHAnsi" w:hAnsiTheme="minorHAnsi" w:cs="Arial"/>
          <w:szCs w:val="24"/>
        </w:rPr>
      </w:pPr>
      <w:r w:rsidRPr="00B04E79">
        <w:rPr>
          <w:rFonts w:asciiTheme="minorHAnsi" w:hAnsiTheme="minorHAnsi" w:cs="Arial"/>
          <w:szCs w:val="24"/>
        </w:rPr>
        <w:lastRenderedPageBreak/>
        <w:t xml:space="preserve">Příkazník je povinen jednat dle pokynů příkazce a v souladu s jeho oprávněnými zájmy. V případě, že pokyny příkazce budou pro výkon konkrétní činnosti nevhodné, je příkazník povinen na nevhodnost pokynů příkazce upozornit. </w:t>
      </w:r>
    </w:p>
    <w:p w:rsidR="00E40A65" w:rsidRPr="00B04E79" w:rsidRDefault="00E40A65" w:rsidP="008E5836">
      <w:pPr>
        <w:pStyle w:val="Zkladntext"/>
        <w:numPr>
          <w:ilvl w:val="0"/>
          <w:numId w:val="19"/>
        </w:numPr>
        <w:tabs>
          <w:tab w:val="clear" w:pos="720"/>
          <w:tab w:val="num" w:pos="284"/>
        </w:tabs>
        <w:spacing w:after="120"/>
        <w:ind w:left="284" w:hanging="284"/>
        <w:rPr>
          <w:rFonts w:asciiTheme="minorHAnsi" w:hAnsiTheme="minorHAnsi" w:cs="Arial"/>
          <w:szCs w:val="24"/>
        </w:rPr>
      </w:pPr>
      <w:r w:rsidRPr="00B04E79">
        <w:rPr>
          <w:rFonts w:asciiTheme="minorHAnsi" w:hAnsiTheme="minorHAnsi" w:cs="Arial"/>
          <w:szCs w:val="24"/>
        </w:rPr>
        <w:t>Příkazník jedná plně v zájmu příkazce, od jeho pokynů se může odchýlit, pouze pokud to je nezbytné v zájmu příkazce a pokud nemůže včas obdržet jeho souhlas.</w:t>
      </w:r>
    </w:p>
    <w:p w:rsidR="00E40A65" w:rsidRPr="00B04E79" w:rsidRDefault="0069611B" w:rsidP="008E5836">
      <w:pPr>
        <w:pStyle w:val="Zkladntext"/>
        <w:numPr>
          <w:ilvl w:val="0"/>
          <w:numId w:val="19"/>
        </w:numPr>
        <w:tabs>
          <w:tab w:val="clear" w:pos="720"/>
          <w:tab w:val="left" w:pos="284"/>
        </w:tabs>
        <w:spacing w:after="120"/>
        <w:ind w:left="284" w:hanging="284"/>
        <w:rPr>
          <w:rFonts w:asciiTheme="minorHAnsi" w:hAnsiTheme="minorHAnsi" w:cs="Arial"/>
          <w:szCs w:val="24"/>
        </w:rPr>
      </w:pPr>
      <w:r w:rsidRPr="00B04E79">
        <w:rPr>
          <w:rFonts w:asciiTheme="minorHAnsi" w:hAnsiTheme="minorHAnsi" w:cs="Arial"/>
          <w:szCs w:val="24"/>
        </w:rPr>
        <w:t>Příkazník je oprávněn, poté co o této skutečnosti informuje příkazce, uskutečňovat část smluvního plnění prostřednictvím třetích osob. Toto právo se vztahuje na činnosti, které příkazce nemůže zajistit ze svých zd</w:t>
      </w:r>
      <w:r w:rsidR="006A7740" w:rsidRPr="00B04E79">
        <w:rPr>
          <w:rFonts w:asciiTheme="minorHAnsi" w:hAnsiTheme="minorHAnsi" w:cs="Arial"/>
          <w:szCs w:val="24"/>
        </w:rPr>
        <w:t>rojů</w:t>
      </w:r>
      <w:r w:rsidRPr="00B04E79">
        <w:rPr>
          <w:rFonts w:asciiTheme="minorHAnsi" w:hAnsiTheme="minorHAnsi" w:cs="Arial"/>
          <w:szCs w:val="24"/>
        </w:rPr>
        <w:t xml:space="preserve">. </w:t>
      </w:r>
    </w:p>
    <w:p w:rsidR="00C553A5" w:rsidRDefault="00C553A5" w:rsidP="00C7133F">
      <w:pPr>
        <w:numPr>
          <w:ilvl w:val="0"/>
          <w:numId w:val="19"/>
        </w:numPr>
        <w:tabs>
          <w:tab w:val="clear" w:pos="720"/>
          <w:tab w:val="num" w:pos="284"/>
        </w:tabs>
        <w:spacing w:after="120"/>
        <w:ind w:left="284" w:hanging="284"/>
        <w:jc w:val="both"/>
        <w:rPr>
          <w:rFonts w:asciiTheme="minorHAnsi" w:hAnsiTheme="minorHAnsi" w:cs="Arial"/>
        </w:rPr>
      </w:pPr>
      <w:r>
        <w:rPr>
          <w:rFonts w:asciiTheme="minorHAnsi" w:hAnsiTheme="minorHAnsi" w:cs="Arial"/>
        </w:rPr>
        <w:t xml:space="preserve">Příkazník je povinen do 7 dnů od převzetí podkladů předaných při podpisu smlouvy prostudovat veškeré podklady a vznést požadavky na jejich doplnění. </w:t>
      </w:r>
    </w:p>
    <w:p w:rsidR="00A01393" w:rsidRPr="00B04E79" w:rsidRDefault="00A01393" w:rsidP="00C7133F">
      <w:pPr>
        <w:numPr>
          <w:ilvl w:val="0"/>
          <w:numId w:val="19"/>
        </w:numPr>
        <w:tabs>
          <w:tab w:val="clear" w:pos="720"/>
          <w:tab w:val="num" w:pos="284"/>
        </w:tabs>
        <w:spacing w:after="120"/>
        <w:ind w:left="284" w:hanging="284"/>
        <w:jc w:val="both"/>
        <w:rPr>
          <w:rFonts w:asciiTheme="minorHAnsi" w:hAnsiTheme="minorHAnsi" w:cs="Arial"/>
        </w:rPr>
      </w:pPr>
      <w:r w:rsidRPr="00B04E79">
        <w:rPr>
          <w:rFonts w:asciiTheme="minorHAnsi" w:hAnsiTheme="minorHAnsi" w:cs="Arial"/>
        </w:rPr>
        <w:t>Příkazník je povinen na žádost příkazce informovat příkazce o stavu úkonů a činností vykonávaných na základě této smlouvy a sdělovat příkazci bez zbytečného odkladu veškeré informace a okolnosti významné z hlediska výkonu činnosti dle této smlouvy či jinak významné pro činnost příkazce.</w:t>
      </w:r>
      <w:r w:rsidR="00222086" w:rsidRPr="00B04E79">
        <w:rPr>
          <w:rFonts w:asciiTheme="minorHAnsi" w:hAnsiTheme="minorHAnsi" w:cs="Arial"/>
        </w:rPr>
        <w:t xml:space="preserve"> </w:t>
      </w:r>
    </w:p>
    <w:p w:rsidR="00A01393" w:rsidRPr="00B04E79" w:rsidRDefault="00A01393" w:rsidP="008E5836">
      <w:pPr>
        <w:pStyle w:val="Zkladntext"/>
        <w:numPr>
          <w:ilvl w:val="0"/>
          <w:numId w:val="19"/>
        </w:numPr>
        <w:tabs>
          <w:tab w:val="clear" w:pos="720"/>
          <w:tab w:val="left" w:pos="284"/>
        </w:tabs>
        <w:spacing w:after="120"/>
        <w:ind w:left="284" w:hanging="284"/>
        <w:rPr>
          <w:rFonts w:asciiTheme="minorHAnsi" w:hAnsiTheme="minorHAnsi" w:cs="Arial"/>
          <w:szCs w:val="24"/>
        </w:rPr>
      </w:pPr>
      <w:r w:rsidRPr="00B04E79">
        <w:rPr>
          <w:rFonts w:asciiTheme="minorHAnsi" w:hAnsiTheme="minorHAnsi" w:cs="Arial"/>
          <w:szCs w:val="24"/>
        </w:rPr>
        <w:t xml:space="preserve">Příkazník se zavazuje realizovat nápravná opatření, která mu byla uložena oprávněnými subjekty, a to v požadovaném termínu, rozsahu a kvalitě. O uložení a realizaci nápravných opatření uloženými oprávněnými subjekty je příkazník povinen neprodleně </w:t>
      </w:r>
      <w:r w:rsidR="004947CA" w:rsidRPr="00B04E79">
        <w:rPr>
          <w:rFonts w:asciiTheme="minorHAnsi" w:hAnsiTheme="minorHAnsi" w:cs="Arial"/>
          <w:szCs w:val="24"/>
        </w:rPr>
        <w:t>příkazce</w:t>
      </w:r>
      <w:r w:rsidRPr="00B04E79">
        <w:rPr>
          <w:rFonts w:asciiTheme="minorHAnsi" w:hAnsiTheme="minorHAnsi" w:cs="Arial"/>
          <w:szCs w:val="24"/>
        </w:rPr>
        <w:t xml:space="preserve"> informovat.</w:t>
      </w:r>
    </w:p>
    <w:p w:rsidR="00A01393" w:rsidRPr="00B04E79" w:rsidRDefault="00A01393" w:rsidP="008E5836">
      <w:pPr>
        <w:pStyle w:val="Zkladntext"/>
        <w:numPr>
          <w:ilvl w:val="0"/>
          <w:numId w:val="19"/>
        </w:numPr>
        <w:tabs>
          <w:tab w:val="clear" w:pos="720"/>
          <w:tab w:val="left" w:pos="284"/>
        </w:tabs>
        <w:spacing w:after="120"/>
        <w:ind w:left="284" w:hanging="284"/>
        <w:rPr>
          <w:rFonts w:asciiTheme="minorHAnsi" w:hAnsiTheme="minorHAnsi" w:cs="Arial"/>
          <w:szCs w:val="24"/>
        </w:rPr>
      </w:pPr>
      <w:r w:rsidRPr="00B04E79">
        <w:rPr>
          <w:rFonts w:asciiTheme="minorHAnsi" w:hAnsiTheme="minorHAnsi" w:cs="Arial"/>
          <w:szCs w:val="24"/>
        </w:rPr>
        <w:t>Při plnění této smlouvy je příkazník povinen dodržovat obecně závazné předpisy, technické normy a ujednání této smlouvy a bude se řídit výchozími podklady příkazce, zápisy, dohodami a stanovisky veřejnoprávních orgánů a organizací. Práva a povinnosti výslovně neupravené touto smlouvou se řídí příslušnými ustanoveními Občanského zákoníku.</w:t>
      </w:r>
    </w:p>
    <w:p w:rsidR="0069611B" w:rsidRPr="00B04E79" w:rsidRDefault="0069611B" w:rsidP="008E5836">
      <w:pPr>
        <w:pStyle w:val="Zkladntext"/>
        <w:numPr>
          <w:ilvl w:val="0"/>
          <w:numId w:val="19"/>
        </w:numPr>
        <w:tabs>
          <w:tab w:val="clear" w:pos="720"/>
          <w:tab w:val="left" w:pos="284"/>
        </w:tabs>
        <w:spacing w:after="120"/>
        <w:ind w:left="284" w:hanging="284"/>
        <w:rPr>
          <w:rFonts w:asciiTheme="minorHAnsi" w:hAnsiTheme="minorHAnsi" w:cs="Arial"/>
          <w:szCs w:val="24"/>
        </w:rPr>
      </w:pPr>
      <w:r w:rsidRPr="00B04E79">
        <w:rPr>
          <w:rFonts w:asciiTheme="minorHAnsi" w:hAnsiTheme="minorHAnsi" w:cs="Arial"/>
          <w:szCs w:val="24"/>
        </w:rPr>
        <w:t>Příkazník je povinen, na základě písemné výzvy</w:t>
      </w:r>
      <w:r w:rsidR="00C553A5">
        <w:rPr>
          <w:rFonts w:asciiTheme="minorHAnsi" w:hAnsiTheme="minorHAnsi" w:cs="Arial"/>
          <w:szCs w:val="24"/>
        </w:rPr>
        <w:t xml:space="preserve"> nebo do 10 dnů od zaplacení konečné faktury</w:t>
      </w:r>
      <w:r w:rsidRPr="00B04E79">
        <w:rPr>
          <w:rFonts w:asciiTheme="minorHAnsi" w:hAnsiTheme="minorHAnsi" w:cs="Arial"/>
          <w:szCs w:val="24"/>
        </w:rPr>
        <w:t xml:space="preserve">, předat příkazci věci svěřené během smluvního vztahu. </w:t>
      </w:r>
    </w:p>
    <w:p w:rsidR="0069611B" w:rsidRPr="00B04E79" w:rsidRDefault="0069611B" w:rsidP="008E5836">
      <w:pPr>
        <w:pStyle w:val="Zkladntext"/>
        <w:numPr>
          <w:ilvl w:val="0"/>
          <w:numId w:val="19"/>
        </w:numPr>
        <w:tabs>
          <w:tab w:val="clear" w:pos="720"/>
          <w:tab w:val="left" w:pos="284"/>
        </w:tabs>
        <w:spacing w:after="120"/>
        <w:ind w:left="284" w:hanging="284"/>
        <w:rPr>
          <w:rFonts w:asciiTheme="minorHAnsi" w:hAnsiTheme="minorHAnsi" w:cs="Arial"/>
          <w:szCs w:val="24"/>
        </w:rPr>
      </w:pPr>
      <w:r w:rsidRPr="00B04E79">
        <w:rPr>
          <w:rFonts w:asciiTheme="minorHAnsi" w:hAnsiTheme="minorHAnsi" w:cs="Arial"/>
          <w:szCs w:val="24"/>
        </w:rPr>
        <w:t>Příkazník je povinen zachovávat mlčenlivost o všech údajích. Které jsou obsaženy v podkladech svěřených příkazcem nebo o jiných skutečnostech se kterými přijde do styku během plnění smlouvy</w:t>
      </w:r>
      <w:r w:rsidR="008971FC" w:rsidRPr="00B04E79">
        <w:rPr>
          <w:rFonts w:asciiTheme="minorHAnsi" w:hAnsiTheme="minorHAnsi" w:cs="Arial"/>
          <w:szCs w:val="24"/>
        </w:rPr>
        <w:t>.</w:t>
      </w:r>
      <w:r w:rsidRPr="00B04E79">
        <w:rPr>
          <w:rFonts w:asciiTheme="minorHAnsi" w:hAnsiTheme="minorHAnsi" w:cs="Arial"/>
          <w:szCs w:val="24"/>
        </w:rPr>
        <w:t xml:space="preserve"> </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VI.</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PRÁVA A POVINNOSTI SMLUVNÍCH STRAN</w:t>
      </w:r>
    </w:p>
    <w:p w:rsidR="00A01393" w:rsidRPr="00B04E79" w:rsidRDefault="00A01393" w:rsidP="00C7133F">
      <w:pPr>
        <w:numPr>
          <w:ilvl w:val="0"/>
          <w:numId w:val="16"/>
        </w:numPr>
        <w:tabs>
          <w:tab w:val="clear" w:pos="720"/>
          <w:tab w:val="num" w:pos="284"/>
          <w:tab w:val="num" w:pos="1418"/>
        </w:tabs>
        <w:spacing w:after="120"/>
        <w:ind w:left="284" w:hanging="284"/>
        <w:jc w:val="both"/>
        <w:rPr>
          <w:rFonts w:asciiTheme="minorHAnsi" w:hAnsiTheme="minorHAnsi" w:cs="Arial"/>
        </w:rPr>
      </w:pPr>
      <w:r w:rsidRPr="00B04E79">
        <w:rPr>
          <w:rFonts w:asciiTheme="minorHAnsi" w:hAnsiTheme="minorHAnsi" w:cs="Arial"/>
        </w:rPr>
        <w:t>Smluvní strany se zavazují, že nebudou provádět žádné úkony či vykonávat žádné činnosti, ať už přímo nebo nepřímo, samy nebo prostřednictvím třetích osob, kterými by škodily druhé smluvní straně nebo ji jakkoliv jinak znevýhodňovaly.</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VII.</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TERMÍNY PLNĚNÍ</w:t>
      </w:r>
    </w:p>
    <w:p w:rsidR="00A01393" w:rsidRPr="00B04E79" w:rsidRDefault="00A01393" w:rsidP="008E5836">
      <w:pPr>
        <w:numPr>
          <w:ilvl w:val="0"/>
          <w:numId w:val="20"/>
        </w:numPr>
        <w:tabs>
          <w:tab w:val="clear" w:pos="502"/>
          <w:tab w:val="num" w:pos="284"/>
        </w:tabs>
        <w:spacing w:after="120"/>
        <w:ind w:left="284" w:hanging="284"/>
        <w:rPr>
          <w:rFonts w:asciiTheme="minorHAnsi" w:hAnsiTheme="minorHAnsi" w:cs="Arial"/>
        </w:rPr>
      </w:pPr>
      <w:r w:rsidRPr="00B04E79">
        <w:rPr>
          <w:rFonts w:asciiTheme="minorHAnsi" w:hAnsiTheme="minorHAnsi" w:cs="Arial"/>
        </w:rPr>
        <w:t>Příkazník je povinen vykonávat činnost dle předmětu smlouvy:</w:t>
      </w:r>
    </w:p>
    <w:p w:rsidR="00FE6CE6" w:rsidRDefault="006A7740" w:rsidP="008E5836">
      <w:pPr>
        <w:spacing w:after="120"/>
        <w:ind w:left="142"/>
        <w:jc w:val="both"/>
        <w:rPr>
          <w:rFonts w:asciiTheme="minorHAnsi" w:hAnsiTheme="minorHAnsi" w:cs="Arial"/>
        </w:rPr>
      </w:pPr>
      <w:r w:rsidRPr="00B04E79">
        <w:rPr>
          <w:rFonts w:asciiTheme="minorHAnsi" w:hAnsiTheme="minorHAnsi" w:cs="Arial"/>
        </w:rPr>
        <w:t>Termín zahájení prací:</w:t>
      </w:r>
      <w:r w:rsidR="00FE6CE6" w:rsidRPr="00B04E79">
        <w:rPr>
          <w:rFonts w:asciiTheme="minorHAnsi" w:hAnsiTheme="minorHAnsi" w:cs="Arial"/>
        </w:rPr>
        <w:t xml:space="preserve"> den po podpisu smlouvy  </w:t>
      </w:r>
    </w:p>
    <w:p w:rsidR="00961526" w:rsidRPr="00B04E79" w:rsidRDefault="00961526" w:rsidP="008E5836">
      <w:pPr>
        <w:spacing w:after="120"/>
        <w:ind w:left="142"/>
        <w:jc w:val="both"/>
        <w:rPr>
          <w:rFonts w:asciiTheme="minorHAnsi" w:hAnsiTheme="minorHAnsi" w:cs="Arial"/>
        </w:rPr>
      </w:pPr>
      <w:r w:rsidRPr="00B04E79">
        <w:rPr>
          <w:rFonts w:asciiTheme="minorHAnsi" w:hAnsiTheme="minorHAnsi" w:cs="Arial"/>
        </w:rPr>
        <w:t xml:space="preserve">Termín dokončení: </w:t>
      </w:r>
    </w:p>
    <w:p w:rsidR="00961526" w:rsidRPr="00C553A5" w:rsidRDefault="00961526" w:rsidP="00C553A5">
      <w:pPr>
        <w:pStyle w:val="Odstavecseseznamem"/>
        <w:numPr>
          <w:ilvl w:val="0"/>
          <w:numId w:val="38"/>
        </w:numPr>
        <w:spacing w:after="120"/>
        <w:jc w:val="both"/>
        <w:rPr>
          <w:rFonts w:cs="Arial"/>
        </w:rPr>
      </w:pPr>
      <w:r w:rsidRPr="00C553A5">
        <w:rPr>
          <w:rFonts w:cs="Arial"/>
        </w:rPr>
        <w:t>Vypracov</w:t>
      </w:r>
      <w:r w:rsidR="00356652" w:rsidRPr="00C553A5">
        <w:rPr>
          <w:rFonts w:cs="Arial"/>
        </w:rPr>
        <w:t>ání projektové dokumentace: do 3</w:t>
      </w:r>
      <w:r w:rsidRPr="00C553A5">
        <w:rPr>
          <w:rFonts w:cs="Arial"/>
        </w:rPr>
        <w:t xml:space="preserve">0-ti dnů od podpisu smlouvy </w:t>
      </w:r>
    </w:p>
    <w:p w:rsidR="00C553A5" w:rsidRDefault="00961526" w:rsidP="00C553A5">
      <w:pPr>
        <w:pStyle w:val="Odstavecseseznamem"/>
        <w:numPr>
          <w:ilvl w:val="0"/>
          <w:numId w:val="38"/>
        </w:numPr>
        <w:spacing w:after="120"/>
        <w:jc w:val="both"/>
        <w:rPr>
          <w:rFonts w:cs="Arial"/>
        </w:rPr>
      </w:pPr>
      <w:r w:rsidRPr="00B04E79">
        <w:rPr>
          <w:rFonts w:cs="Arial"/>
        </w:rPr>
        <w:t>Odborná podpora při výběrovém řízení a autorský dozor: do ukončení stavby</w:t>
      </w:r>
      <w:r w:rsidR="00A01393" w:rsidRPr="00B04E79">
        <w:rPr>
          <w:rFonts w:cs="Arial"/>
        </w:rPr>
        <w:tab/>
      </w:r>
    </w:p>
    <w:p w:rsidR="00C553A5" w:rsidRPr="00316ED8" w:rsidRDefault="00C553A5" w:rsidP="00316ED8">
      <w:pPr>
        <w:pStyle w:val="Odstavecseseznamem"/>
        <w:numPr>
          <w:ilvl w:val="0"/>
          <w:numId w:val="39"/>
        </w:numPr>
        <w:spacing w:after="120"/>
        <w:ind w:left="284" w:hanging="284"/>
        <w:jc w:val="both"/>
        <w:rPr>
          <w:rFonts w:cs="Arial"/>
          <w:sz w:val="24"/>
        </w:rPr>
      </w:pPr>
      <w:r w:rsidRPr="00316ED8">
        <w:rPr>
          <w:rFonts w:cs="Arial"/>
          <w:sz w:val="24"/>
        </w:rPr>
        <w:lastRenderedPageBreak/>
        <w:t xml:space="preserve">Termín plnění </w:t>
      </w:r>
      <w:r w:rsidR="00316ED8">
        <w:rPr>
          <w:rFonts w:cs="Arial"/>
          <w:sz w:val="24"/>
        </w:rPr>
        <w:t xml:space="preserve">dle bodu 1A </w:t>
      </w:r>
      <w:r w:rsidRPr="00316ED8">
        <w:rPr>
          <w:rFonts w:cs="Arial"/>
          <w:sz w:val="24"/>
        </w:rPr>
        <w:t>může být prodloužen pouze v případě, že příkazník nezbytně potřebuje k dokončení díla další podklady, které nemá příkazce k dispozici a musí je nechat vyhotovit</w:t>
      </w:r>
      <w:r w:rsidR="00316ED8">
        <w:rPr>
          <w:rFonts w:cs="Arial"/>
          <w:sz w:val="24"/>
        </w:rPr>
        <w:t xml:space="preserve">, a to za podmínky, že si jejich doplnění </w:t>
      </w:r>
      <w:r w:rsidR="00B06841">
        <w:rPr>
          <w:rFonts w:cs="Arial"/>
          <w:sz w:val="24"/>
        </w:rPr>
        <w:t xml:space="preserve">příkazník </w:t>
      </w:r>
      <w:r w:rsidR="00316ED8">
        <w:rPr>
          <w:rFonts w:cs="Arial"/>
          <w:sz w:val="24"/>
        </w:rPr>
        <w:t>vyžádal v termínu stanoveném touto smlouvou</w:t>
      </w:r>
      <w:r w:rsidRPr="00316ED8">
        <w:rPr>
          <w:rFonts w:cs="Arial"/>
          <w:sz w:val="24"/>
        </w:rPr>
        <w:t xml:space="preserve">. </w:t>
      </w:r>
      <w:r w:rsidR="00316ED8">
        <w:rPr>
          <w:rFonts w:cs="Arial"/>
          <w:sz w:val="24"/>
        </w:rPr>
        <w:t xml:space="preserve">Termín plnění se prodlužuje maximálně o počet dní, který uplynul mezi vyžádáním podkladu a jeho předáním příkazníkovi. </w:t>
      </w:r>
    </w:p>
    <w:p w:rsidR="00A01393" w:rsidRPr="00B04E79" w:rsidRDefault="00A01393" w:rsidP="00961526">
      <w:pPr>
        <w:spacing w:after="120"/>
        <w:ind w:left="142"/>
        <w:jc w:val="both"/>
      </w:pP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sz w:val="24"/>
          <w:szCs w:val="24"/>
        </w:rPr>
        <w:t>VIII.</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ODMĚNA PŘÍKAZNÍKA, CENA</w:t>
      </w:r>
    </w:p>
    <w:p w:rsidR="00A01393" w:rsidRPr="00B04E79" w:rsidRDefault="00A01393" w:rsidP="008E5836">
      <w:pPr>
        <w:numPr>
          <w:ilvl w:val="0"/>
          <w:numId w:val="23"/>
        </w:numPr>
        <w:tabs>
          <w:tab w:val="clear" w:pos="720"/>
          <w:tab w:val="num" w:pos="284"/>
        </w:tabs>
        <w:spacing w:after="120"/>
        <w:ind w:left="284" w:hanging="284"/>
        <w:jc w:val="both"/>
        <w:rPr>
          <w:rFonts w:asciiTheme="minorHAnsi" w:hAnsiTheme="minorHAnsi" w:cs="Arial"/>
        </w:rPr>
      </w:pPr>
      <w:r w:rsidRPr="00B04E79">
        <w:rPr>
          <w:rFonts w:asciiTheme="minorHAnsi" w:hAnsiTheme="minorHAnsi" w:cs="Arial"/>
        </w:rPr>
        <w:t>Odměna příkazníka (smluvní cena) dle této smlouvy byla stanovena na základě nabídky příkazníka a činí:</w:t>
      </w:r>
    </w:p>
    <w:p w:rsidR="004947CA" w:rsidRPr="00B04E79" w:rsidRDefault="00A01393" w:rsidP="008E5836">
      <w:pPr>
        <w:pStyle w:val="NADPIS"/>
        <w:numPr>
          <w:ilvl w:val="0"/>
          <w:numId w:val="0"/>
        </w:numPr>
        <w:spacing w:before="0" w:after="120"/>
        <w:ind w:left="567" w:hanging="283"/>
        <w:jc w:val="both"/>
        <w:outlineLvl w:val="0"/>
        <w:rPr>
          <w:rFonts w:asciiTheme="minorHAnsi" w:hAnsiTheme="minorHAnsi"/>
          <w:b w:val="0"/>
          <w:sz w:val="24"/>
          <w:szCs w:val="24"/>
        </w:rPr>
      </w:pPr>
      <w:r w:rsidRPr="00B04E79">
        <w:rPr>
          <w:rFonts w:asciiTheme="minorHAnsi" w:hAnsiTheme="minorHAnsi"/>
          <w:b w:val="0"/>
          <w:sz w:val="24"/>
          <w:szCs w:val="24"/>
        </w:rPr>
        <w:tab/>
      </w:r>
    </w:p>
    <w:p w:rsidR="009C2512" w:rsidRPr="00B04E79" w:rsidRDefault="009C2512" w:rsidP="008E5836">
      <w:pPr>
        <w:pStyle w:val="Normodsaz"/>
        <w:spacing w:after="120"/>
        <w:rPr>
          <w:rFonts w:asciiTheme="minorHAnsi" w:hAnsiTheme="minorHAnsi"/>
          <w:szCs w:val="24"/>
        </w:rPr>
      </w:pPr>
      <w:r w:rsidRPr="00B04E79">
        <w:rPr>
          <w:rFonts w:asciiTheme="minorHAnsi" w:hAnsiTheme="minorHAnsi"/>
          <w:szCs w:val="24"/>
        </w:rPr>
        <w:t>Za plnění činnosti dle článku A) náleží příkazníkovi odměna ve výši</w:t>
      </w:r>
    </w:p>
    <w:p w:rsidR="009C2512" w:rsidRPr="00B04E79" w:rsidRDefault="009C2512" w:rsidP="008E5836">
      <w:pPr>
        <w:pStyle w:val="Normodsaz"/>
        <w:tabs>
          <w:tab w:val="clear" w:pos="1080"/>
          <w:tab w:val="right" w:pos="5940"/>
        </w:tabs>
        <w:spacing w:after="120"/>
        <w:ind w:left="540" w:firstLine="0"/>
        <w:rPr>
          <w:rFonts w:asciiTheme="minorHAnsi" w:hAnsiTheme="minorHAnsi"/>
          <w:b/>
          <w:szCs w:val="24"/>
        </w:rPr>
      </w:pPr>
      <w:r w:rsidRPr="00B04E79">
        <w:rPr>
          <w:rFonts w:asciiTheme="minorHAnsi" w:hAnsiTheme="minorHAnsi"/>
          <w:b/>
          <w:szCs w:val="24"/>
        </w:rPr>
        <w:t>Cena bez DPH       ….. Kč</w:t>
      </w:r>
    </w:p>
    <w:p w:rsidR="009C2512" w:rsidRPr="00B04E79" w:rsidRDefault="009C2512" w:rsidP="008E5836">
      <w:pPr>
        <w:pStyle w:val="Normodsaz"/>
        <w:spacing w:after="120"/>
        <w:rPr>
          <w:rFonts w:asciiTheme="minorHAnsi" w:hAnsiTheme="minorHAnsi"/>
          <w:szCs w:val="24"/>
        </w:rPr>
      </w:pPr>
      <w:r w:rsidRPr="00B04E79">
        <w:rPr>
          <w:rFonts w:asciiTheme="minorHAnsi" w:hAnsiTheme="minorHAnsi"/>
          <w:szCs w:val="24"/>
        </w:rPr>
        <w:t>Za plnění činnosti dle článku B</w:t>
      </w:r>
      <w:r w:rsidR="00961526" w:rsidRPr="00B04E79">
        <w:rPr>
          <w:rFonts w:asciiTheme="minorHAnsi" w:hAnsiTheme="minorHAnsi"/>
          <w:szCs w:val="24"/>
        </w:rPr>
        <w:t xml:space="preserve"> a C</w:t>
      </w:r>
      <w:r w:rsidRPr="00B04E79">
        <w:rPr>
          <w:rFonts w:asciiTheme="minorHAnsi" w:hAnsiTheme="minorHAnsi"/>
          <w:szCs w:val="24"/>
        </w:rPr>
        <w:t>) náleží příkazníkovi odměna ve výši</w:t>
      </w:r>
    </w:p>
    <w:p w:rsidR="009C2512" w:rsidRPr="00B04E79" w:rsidRDefault="009C2512" w:rsidP="008E5836">
      <w:pPr>
        <w:pStyle w:val="Normodsaz"/>
        <w:spacing w:after="120"/>
        <w:rPr>
          <w:rFonts w:asciiTheme="minorHAnsi" w:hAnsiTheme="minorHAnsi"/>
          <w:szCs w:val="24"/>
        </w:rPr>
      </w:pPr>
      <w:r w:rsidRPr="00B04E79">
        <w:rPr>
          <w:rFonts w:asciiTheme="minorHAnsi" w:hAnsiTheme="minorHAnsi"/>
          <w:b/>
          <w:szCs w:val="24"/>
        </w:rPr>
        <w:tab/>
        <w:t>Cena bez DPH       ….. Kč</w:t>
      </w:r>
      <w:r w:rsidRPr="00B04E79">
        <w:rPr>
          <w:rFonts w:asciiTheme="minorHAnsi" w:hAnsiTheme="minorHAnsi"/>
          <w:szCs w:val="24"/>
        </w:rPr>
        <w:t xml:space="preserve"> </w:t>
      </w:r>
    </w:p>
    <w:p w:rsidR="004947CA" w:rsidRPr="00B04E79" w:rsidRDefault="004947CA" w:rsidP="008E5836">
      <w:pPr>
        <w:pStyle w:val="NADPIS"/>
        <w:numPr>
          <w:ilvl w:val="0"/>
          <w:numId w:val="0"/>
        </w:numPr>
        <w:spacing w:before="0" w:after="120"/>
        <w:ind w:left="567" w:hanging="283"/>
        <w:jc w:val="both"/>
        <w:outlineLvl w:val="0"/>
        <w:rPr>
          <w:rFonts w:asciiTheme="minorHAnsi" w:hAnsiTheme="minorHAnsi"/>
          <w:b w:val="0"/>
          <w:sz w:val="24"/>
          <w:szCs w:val="24"/>
        </w:rPr>
      </w:pPr>
    </w:p>
    <w:p w:rsidR="00A01393" w:rsidRPr="00B04E79" w:rsidRDefault="004947CA" w:rsidP="008E5836">
      <w:pPr>
        <w:pStyle w:val="NADPIS"/>
        <w:numPr>
          <w:ilvl w:val="0"/>
          <w:numId w:val="0"/>
        </w:numPr>
        <w:spacing w:before="0" w:after="120"/>
        <w:ind w:left="567" w:hanging="283"/>
        <w:jc w:val="both"/>
        <w:outlineLvl w:val="0"/>
        <w:rPr>
          <w:rFonts w:asciiTheme="minorHAnsi" w:hAnsiTheme="minorHAnsi"/>
          <w:sz w:val="24"/>
          <w:szCs w:val="24"/>
        </w:rPr>
      </w:pPr>
      <w:r w:rsidRPr="00B04E79">
        <w:rPr>
          <w:rFonts w:asciiTheme="minorHAnsi" w:hAnsiTheme="minorHAnsi"/>
          <w:b w:val="0"/>
          <w:sz w:val="24"/>
          <w:szCs w:val="24"/>
        </w:rPr>
        <w:t xml:space="preserve">     </w:t>
      </w:r>
      <w:r w:rsidR="00E54EE2" w:rsidRPr="00B04E79">
        <w:rPr>
          <w:rFonts w:asciiTheme="minorHAnsi" w:hAnsiTheme="minorHAnsi"/>
          <w:sz w:val="28"/>
          <w:szCs w:val="24"/>
        </w:rPr>
        <w:t>Cena celkem</w:t>
      </w:r>
      <w:r w:rsidR="00A01393" w:rsidRPr="00B04E79">
        <w:rPr>
          <w:rFonts w:asciiTheme="minorHAnsi" w:hAnsiTheme="minorHAnsi"/>
          <w:sz w:val="28"/>
          <w:szCs w:val="24"/>
        </w:rPr>
        <w:tab/>
      </w:r>
      <w:r w:rsidR="00A01393" w:rsidRPr="00B04E79">
        <w:rPr>
          <w:rFonts w:asciiTheme="minorHAnsi" w:hAnsiTheme="minorHAnsi"/>
          <w:sz w:val="28"/>
          <w:szCs w:val="24"/>
        </w:rPr>
        <w:tab/>
        <w:t>....................... Kč</w:t>
      </w:r>
    </w:p>
    <w:p w:rsidR="00A01393" w:rsidRPr="00B04E79" w:rsidRDefault="00A01393" w:rsidP="008E5836">
      <w:pPr>
        <w:pStyle w:val="NADPIS"/>
        <w:numPr>
          <w:ilvl w:val="0"/>
          <w:numId w:val="0"/>
        </w:numPr>
        <w:spacing w:before="0" w:after="120"/>
        <w:ind w:left="567" w:hanging="283"/>
        <w:jc w:val="both"/>
        <w:outlineLvl w:val="0"/>
        <w:rPr>
          <w:rFonts w:asciiTheme="minorHAnsi" w:hAnsiTheme="minorHAnsi"/>
          <w:sz w:val="24"/>
          <w:szCs w:val="24"/>
        </w:rPr>
      </w:pPr>
      <w:r w:rsidRPr="00B04E79">
        <w:rPr>
          <w:rFonts w:asciiTheme="minorHAnsi" w:hAnsiTheme="minorHAnsi"/>
          <w:b w:val="0"/>
          <w:sz w:val="24"/>
          <w:szCs w:val="24"/>
        </w:rPr>
        <w:tab/>
      </w:r>
    </w:p>
    <w:p w:rsidR="00A01393" w:rsidRPr="00B04E79" w:rsidRDefault="00A01393" w:rsidP="008E5836">
      <w:pPr>
        <w:spacing w:after="120"/>
        <w:ind w:left="568" w:hanging="284"/>
        <w:rPr>
          <w:rFonts w:asciiTheme="minorHAnsi" w:hAnsiTheme="minorHAnsi" w:cs="Arial"/>
        </w:rPr>
      </w:pPr>
      <w:r w:rsidRPr="00B04E79">
        <w:rPr>
          <w:rFonts w:asciiTheme="minorHAnsi" w:hAnsiTheme="minorHAnsi" w:cs="Arial"/>
        </w:rPr>
        <w:tab/>
      </w:r>
      <w:r w:rsidRPr="00B04E79">
        <w:rPr>
          <w:rFonts w:asciiTheme="minorHAnsi" w:hAnsiTheme="minorHAnsi" w:cs="Arial"/>
        </w:rPr>
        <w:tab/>
      </w:r>
      <w:r w:rsidRPr="00B04E79">
        <w:rPr>
          <w:rFonts w:asciiTheme="minorHAnsi" w:hAnsiTheme="minorHAnsi" w:cs="Arial"/>
        </w:rPr>
        <w:tab/>
        <w:t xml:space="preserve">Slovy:  ....................... </w:t>
      </w:r>
      <w:r w:rsidR="00FB0C39" w:rsidRPr="00B04E79">
        <w:rPr>
          <w:rFonts w:asciiTheme="minorHAnsi" w:hAnsiTheme="minorHAnsi" w:cs="Arial"/>
        </w:rPr>
        <w:t>korun českých</w:t>
      </w:r>
    </w:p>
    <w:p w:rsidR="00E54EE2" w:rsidRPr="00B04E79" w:rsidRDefault="00E54EE2" w:rsidP="008E5836">
      <w:pPr>
        <w:spacing w:after="120"/>
        <w:ind w:left="284"/>
        <w:jc w:val="both"/>
        <w:rPr>
          <w:rFonts w:asciiTheme="minorHAnsi" w:hAnsiTheme="minorHAnsi" w:cs="Arial"/>
          <w:i/>
        </w:rPr>
      </w:pPr>
      <w:r w:rsidRPr="00B04E79">
        <w:rPr>
          <w:rFonts w:asciiTheme="minorHAnsi" w:hAnsiTheme="minorHAnsi" w:cs="Arial"/>
          <w:i/>
        </w:rPr>
        <w:t xml:space="preserve">Daň z přidané hodnoty bude fakturována </w:t>
      </w:r>
      <w:r w:rsidR="00316ED8">
        <w:rPr>
          <w:rFonts w:asciiTheme="minorHAnsi" w:hAnsiTheme="minorHAnsi" w:cs="Arial"/>
          <w:i/>
        </w:rPr>
        <w:t xml:space="preserve">ve výši </w:t>
      </w:r>
      <w:r w:rsidRPr="00B04E79">
        <w:rPr>
          <w:rFonts w:asciiTheme="minorHAnsi" w:hAnsiTheme="minorHAnsi" w:cs="Arial"/>
          <w:i/>
        </w:rPr>
        <w:t>dle daňových předpisů platných v</w:t>
      </w:r>
      <w:r w:rsidR="00445919" w:rsidRPr="00B04E79">
        <w:rPr>
          <w:rFonts w:asciiTheme="minorHAnsi" w:hAnsiTheme="minorHAnsi" w:cs="Arial"/>
          <w:i/>
        </w:rPr>
        <w:t> den</w:t>
      </w:r>
      <w:r w:rsidRPr="00B04E79">
        <w:rPr>
          <w:rFonts w:asciiTheme="minorHAnsi" w:hAnsiTheme="minorHAnsi" w:cs="Arial"/>
          <w:i/>
        </w:rPr>
        <w:t xml:space="preserve"> fakturace.   </w:t>
      </w:r>
    </w:p>
    <w:p w:rsidR="00445919" w:rsidRPr="00B04E79" w:rsidRDefault="00A01393" w:rsidP="008E5836">
      <w:pPr>
        <w:numPr>
          <w:ilvl w:val="0"/>
          <w:numId w:val="23"/>
        </w:numPr>
        <w:tabs>
          <w:tab w:val="clear" w:pos="720"/>
          <w:tab w:val="num" w:pos="284"/>
        </w:tabs>
        <w:spacing w:after="120"/>
        <w:ind w:left="284" w:hanging="284"/>
        <w:jc w:val="both"/>
        <w:rPr>
          <w:rFonts w:asciiTheme="minorHAnsi" w:hAnsiTheme="minorHAnsi" w:cs="Arial"/>
        </w:rPr>
      </w:pPr>
      <w:r w:rsidRPr="00B04E79">
        <w:rPr>
          <w:rFonts w:asciiTheme="minorHAnsi" w:hAnsiTheme="minorHAnsi" w:cs="Arial"/>
        </w:rPr>
        <w:t>Tato odměna (smluvní cena) je maximální a nejvýše přípustná pro činnost příkazníka v rozsahu daném touto smlouvou.</w:t>
      </w:r>
      <w:r w:rsidR="00445919" w:rsidRPr="00B04E79">
        <w:rPr>
          <w:rFonts w:asciiTheme="minorHAnsi" w:hAnsiTheme="minorHAnsi" w:cs="Arial"/>
        </w:rPr>
        <w:t xml:space="preserve"> Odměna zahrnuje veškeré náklady příkazníka a náklady na cestovné. </w:t>
      </w:r>
    </w:p>
    <w:p w:rsidR="00A01393" w:rsidRPr="00B04E79" w:rsidRDefault="00A01393" w:rsidP="008E5836">
      <w:pPr>
        <w:numPr>
          <w:ilvl w:val="0"/>
          <w:numId w:val="23"/>
        </w:numPr>
        <w:tabs>
          <w:tab w:val="clear" w:pos="720"/>
          <w:tab w:val="num" w:pos="284"/>
        </w:tabs>
        <w:spacing w:after="120"/>
        <w:ind w:left="284" w:hanging="284"/>
        <w:jc w:val="both"/>
        <w:rPr>
          <w:rFonts w:asciiTheme="minorHAnsi" w:hAnsiTheme="minorHAnsi" w:cs="Arial"/>
        </w:rPr>
      </w:pPr>
      <w:r w:rsidRPr="00B04E79">
        <w:rPr>
          <w:rFonts w:asciiTheme="minorHAnsi" w:hAnsiTheme="minorHAnsi" w:cs="Arial"/>
        </w:rPr>
        <w:t xml:space="preserve">Sjednanou výši odměny (smluvní ceny) příkazníka lze měnit pouze na základě vzájemné dohody smluvních stran o změně rozsahu a obsahu činnosti příkazníka. </w:t>
      </w:r>
    </w:p>
    <w:p w:rsidR="00A01393" w:rsidRPr="00B04E79" w:rsidRDefault="00A01393" w:rsidP="008E5836">
      <w:pPr>
        <w:numPr>
          <w:ilvl w:val="0"/>
          <w:numId w:val="23"/>
        </w:numPr>
        <w:tabs>
          <w:tab w:val="clear" w:pos="720"/>
          <w:tab w:val="num" w:pos="284"/>
        </w:tabs>
        <w:spacing w:after="120"/>
        <w:ind w:left="284" w:hanging="284"/>
        <w:jc w:val="both"/>
        <w:rPr>
          <w:rFonts w:asciiTheme="minorHAnsi" w:hAnsiTheme="minorHAnsi" w:cs="Arial"/>
        </w:rPr>
      </w:pPr>
      <w:r w:rsidRPr="00B04E79">
        <w:rPr>
          <w:rFonts w:asciiTheme="minorHAnsi" w:hAnsiTheme="minorHAnsi" w:cs="Arial"/>
        </w:rPr>
        <w:t>V odměně příkazníka, (smluvní ceně) jsou zahrnuty i veškeré náklady vynaložené příkazníkem v souvislosti s výkonem příkazní činnosti dle této smlouvy. Mimo smluvenou cenu uhradí příkazce příkazníkovi náklady, které příkazník účelně vynaložil při plnění svého závazku, jež nejsou uvedeny v předmětu plnění. K tomu je nutný písemný předchozí souhlas příkazce.</w:t>
      </w:r>
    </w:p>
    <w:p w:rsidR="00A01393" w:rsidRPr="00B04E79" w:rsidRDefault="00A01393" w:rsidP="008E5836">
      <w:pPr>
        <w:pStyle w:val="Zhlav"/>
        <w:shd w:val="pct10" w:color="auto" w:fill="auto"/>
        <w:spacing w:after="120"/>
        <w:jc w:val="center"/>
        <w:rPr>
          <w:rFonts w:asciiTheme="minorHAnsi" w:hAnsiTheme="minorHAnsi" w:cs="Arial"/>
          <w:b/>
          <w:sz w:val="24"/>
          <w:szCs w:val="24"/>
        </w:rPr>
      </w:pPr>
      <w:r w:rsidRPr="00B04E79">
        <w:rPr>
          <w:rFonts w:asciiTheme="minorHAnsi" w:hAnsiTheme="minorHAnsi" w:cs="Arial"/>
          <w:b/>
          <w:sz w:val="24"/>
          <w:szCs w:val="24"/>
        </w:rPr>
        <w:t xml:space="preserve">IX.  </w:t>
      </w:r>
    </w:p>
    <w:p w:rsidR="00A01393" w:rsidRPr="00B04E79" w:rsidRDefault="00A01393" w:rsidP="008E5836">
      <w:pPr>
        <w:pStyle w:val="Zhlav"/>
        <w:shd w:val="pct10" w:color="auto" w:fill="auto"/>
        <w:spacing w:after="120"/>
        <w:jc w:val="center"/>
        <w:rPr>
          <w:rFonts w:asciiTheme="minorHAnsi" w:hAnsiTheme="minorHAnsi" w:cs="Arial"/>
          <w:b/>
          <w:sz w:val="24"/>
          <w:szCs w:val="24"/>
        </w:rPr>
      </w:pPr>
      <w:r w:rsidRPr="00B04E79">
        <w:rPr>
          <w:rFonts w:asciiTheme="minorHAnsi" w:hAnsiTheme="minorHAnsi" w:cs="Arial"/>
          <w:b/>
          <w:sz w:val="24"/>
          <w:szCs w:val="24"/>
        </w:rPr>
        <w:t>PLATEBNÍ PODMÍNKY, FAKTURACE</w:t>
      </w:r>
    </w:p>
    <w:p w:rsidR="00A01393" w:rsidRPr="00B04E79" w:rsidRDefault="00A01393" w:rsidP="008E5836">
      <w:pPr>
        <w:widowControl w:val="0"/>
        <w:numPr>
          <w:ilvl w:val="0"/>
          <w:numId w:val="17"/>
        </w:numPr>
        <w:tabs>
          <w:tab w:val="clear" w:pos="720"/>
        </w:tabs>
        <w:spacing w:after="120" w:line="240" w:lineRule="atLeast"/>
        <w:ind w:left="284" w:hanging="284"/>
        <w:jc w:val="both"/>
        <w:rPr>
          <w:rFonts w:asciiTheme="minorHAnsi" w:hAnsiTheme="minorHAnsi" w:cs="Arial"/>
        </w:rPr>
      </w:pPr>
      <w:r w:rsidRPr="00B04E79">
        <w:rPr>
          <w:rFonts w:asciiTheme="minorHAnsi" w:hAnsiTheme="minorHAnsi" w:cs="Arial"/>
        </w:rPr>
        <w:t>O</w:t>
      </w:r>
      <w:r w:rsidR="005201A1" w:rsidRPr="00B04E79">
        <w:rPr>
          <w:rFonts w:asciiTheme="minorHAnsi" w:hAnsiTheme="minorHAnsi" w:cs="Arial"/>
        </w:rPr>
        <w:t>dměna příkazníka</w:t>
      </w:r>
      <w:r w:rsidRPr="00B04E79">
        <w:rPr>
          <w:rFonts w:asciiTheme="minorHAnsi" w:hAnsiTheme="minorHAnsi" w:cs="Arial"/>
        </w:rPr>
        <w:t xml:space="preserve"> stanovená v čl. VIII této smlouvy bude příkazcem uhrazena dílčí fakturace takto:</w:t>
      </w:r>
    </w:p>
    <w:p w:rsidR="006A7740" w:rsidRPr="00B04E79" w:rsidRDefault="002954B4" w:rsidP="006A7740">
      <w:pPr>
        <w:pStyle w:val="Odstavecseseznamem"/>
        <w:numPr>
          <w:ilvl w:val="0"/>
          <w:numId w:val="36"/>
        </w:numPr>
        <w:tabs>
          <w:tab w:val="left" w:pos="709"/>
        </w:tabs>
        <w:spacing w:after="120"/>
        <w:jc w:val="both"/>
        <w:rPr>
          <w:sz w:val="24"/>
          <w:szCs w:val="24"/>
          <w:u w:val="single"/>
        </w:rPr>
      </w:pPr>
      <w:r w:rsidRPr="00B04E79">
        <w:rPr>
          <w:rFonts w:cs="Arial"/>
          <w:bCs/>
          <w:szCs w:val="24"/>
        </w:rPr>
        <w:t xml:space="preserve"> </w:t>
      </w:r>
      <w:r w:rsidR="006A7740" w:rsidRPr="00B04E79">
        <w:rPr>
          <w:sz w:val="24"/>
          <w:szCs w:val="24"/>
          <w:u w:val="single"/>
        </w:rPr>
        <w:t xml:space="preserve">Vypracování projektové dokumentace </w:t>
      </w:r>
    </w:p>
    <w:p w:rsidR="006A7740" w:rsidRPr="00B04E79" w:rsidRDefault="006A7740" w:rsidP="006A7740">
      <w:pPr>
        <w:pStyle w:val="Zkladntext"/>
        <w:spacing w:after="120"/>
        <w:ind w:left="720"/>
        <w:rPr>
          <w:rFonts w:asciiTheme="minorHAnsi" w:hAnsiTheme="minorHAnsi" w:cs="Arial"/>
          <w:bCs/>
          <w:szCs w:val="24"/>
        </w:rPr>
      </w:pPr>
      <w:r w:rsidRPr="00B04E79">
        <w:rPr>
          <w:rFonts w:asciiTheme="minorHAnsi" w:hAnsiTheme="minorHAnsi" w:cs="Arial"/>
          <w:bCs/>
          <w:szCs w:val="24"/>
        </w:rPr>
        <w:lastRenderedPageBreak/>
        <w:t xml:space="preserve">Faktura je jednorázová po převzetí konečné verze projektové dokumentace příkazcem. </w:t>
      </w:r>
    </w:p>
    <w:p w:rsidR="006A7740" w:rsidRPr="00B04E79" w:rsidRDefault="006A7740" w:rsidP="006A7740">
      <w:pPr>
        <w:pStyle w:val="Odstavecseseznamem"/>
        <w:numPr>
          <w:ilvl w:val="0"/>
          <w:numId w:val="36"/>
        </w:numPr>
        <w:tabs>
          <w:tab w:val="left" w:pos="709"/>
        </w:tabs>
        <w:spacing w:after="120"/>
        <w:ind w:hanging="436"/>
        <w:jc w:val="both"/>
        <w:rPr>
          <w:sz w:val="24"/>
          <w:szCs w:val="24"/>
          <w:u w:val="single"/>
        </w:rPr>
      </w:pPr>
      <w:r w:rsidRPr="00B04E79">
        <w:rPr>
          <w:sz w:val="24"/>
          <w:szCs w:val="24"/>
          <w:u w:val="single"/>
        </w:rPr>
        <w:t>Odborná podpora při výběrovém řízení a autorský dozor</w:t>
      </w:r>
    </w:p>
    <w:p w:rsidR="006A7740" w:rsidRPr="00B04E79" w:rsidRDefault="006A7740" w:rsidP="002B079F">
      <w:pPr>
        <w:pStyle w:val="Odstavecseseznamem"/>
        <w:numPr>
          <w:ilvl w:val="0"/>
          <w:numId w:val="37"/>
        </w:numPr>
        <w:tabs>
          <w:tab w:val="left" w:pos="709"/>
        </w:tabs>
        <w:spacing w:after="120"/>
        <w:ind w:left="709" w:firstLine="0"/>
        <w:jc w:val="both"/>
        <w:rPr>
          <w:sz w:val="24"/>
          <w:szCs w:val="24"/>
        </w:rPr>
      </w:pPr>
      <w:r w:rsidRPr="00B04E79">
        <w:rPr>
          <w:sz w:val="24"/>
          <w:szCs w:val="24"/>
        </w:rPr>
        <w:t xml:space="preserve">Podpora zadavateli při zodpovídání dotazů uchazečů týkajících </w:t>
      </w:r>
      <w:r w:rsidR="002B079F" w:rsidRPr="00B04E79">
        <w:rPr>
          <w:sz w:val="24"/>
          <w:szCs w:val="24"/>
        </w:rPr>
        <w:t>se technického provedení stavby a účast v hodnotící komisi – fakturace je jednorázo</w:t>
      </w:r>
      <w:r w:rsidR="00B06841">
        <w:rPr>
          <w:sz w:val="24"/>
          <w:szCs w:val="24"/>
        </w:rPr>
        <w:t>vá po uzavření smlouvy se zhotovitelem</w:t>
      </w:r>
      <w:r w:rsidR="002B079F" w:rsidRPr="00B04E79">
        <w:rPr>
          <w:sz w:val="24"/>
          <w:szCs w:val="24"/>
        </w:rPr>
        <w:t>.</w:t>
      </w:r>
    </w:p>
    <w:p w:rsidR="00A87FF0" w:rsidRPr="00B04E79" w:rsidRDefault="006A7740" w:rsidP="002B079F">
      <w:pPr>
        <w:pStyle w:val="Odstavecseseznamem"/>
        <w:numPr>
          <w:ilvl w:val="0"/>
          <w:numId w:val="37"/>
        </w:numPr>
        <w:tabs>
          <w:tab w:val="left" w:pos="709"/>
        </w:tabs>
        <w:spacing w:after="120"/>
        <w:ind w:left="709" w:firstLine="0"/>
        <w:jc w:val="both"/>
        <w:rPr>
          <w:rFonts w:cs="Arial"/>
          <w:bCs/>
          <w:sz w:val="24"/>
          <w:szCs w:val="24"/>
        </w:rPr>
      </w:pPr>
      <w:r w:rsidRPr="00B04E79">
        <w:rPr>
          <w:sz w:val="24"/>
          <w:szCs w:val="24"/>
        </w:rPr>
        <w:t xml:space="preserve">Autorský dozor v průběhu </w:t>
      </w:r>
      <w:r w:rsidR="002B079F" w:rsidRPr="00B04E79">
        <w:rPr>
          <w:sz w:val="24"/>
          <w:szCs w:val="24"/>
        </w:rPr>
        <w:t>stavby - f</w:t>
      </w:r>
      <w:r w:rsidR="00A87FF0" w:rsidRPr="00B04E79">
        <w:rPr>
          <w:rFonts w:cs="Arial"/>
          <w:bCs/>
          <w:sz w:val="24"/>
          <w:szCs w:val="24"/>
        </w:rPr>
        <w:t xml:space="preserve">akturace je průběžná dle průběhu plnění činnosti. </w:t>
      </w:r>
    </w:p>
    <w:p w:rsidR="002B079F" w:rsidRPr="00B04E79" w:rsidRDefault="002B079F" w:rsidP="002B079F">
      <w:pPr>
        <w:pStyle w:val="Zkladntext"/>
        <w:numPr>
          <w:ilvl w:val="0"/>
          <w:numId w:val="17"/>
        </w:numPr>
        <w:tabs>
          <w:tab w:val="clear" w:pos="720"/>
          <w:tab w:val="num" w:pos="426"/>
        </w:tabs>
        <w:spacing w:after="120"/>
        <w:ind w:left="426" w:hanging="284"/>
        <w:rPr>
          <w:rFonts w:asciiTheme="minorHAnsi" w:hAnsiTheme="minorHAnsi" w:cs="Arial"/>
          <w:szCs w:val="24"/>
        </w:rPr>
      </w:pPr>
      <w:r w:rsidRPr="00B04E79">
        <w:rPr>
          <w:rFonts w:asciiTheme="minorHAnsi" w:hAnsiTheme="minorHAnsi" w:cs="Arial"/>
          <w:szCs w:val="24"/>
        </w:rPr>
        <w:t xml:space="preserve">Jednorázové platby jsou fakturovány po splnění činnosti. </w:t>
      </w:r>
    </w:p>
    <w:p w:rsidR="00BE3F24" w:rsidRPr="00B04E79" w:rsidRDefault="00B776C5" w:rsidP="008E5836">
      <w:pPr>
        <w:pStyle w:val="Zkladntext"/>
        <w:numPr>
          <w:ilvl w:val="0"/>
          <w:numId w:val="17"/>
        </w:numPr>
        <w:tabs>
          <w:tab w:val="clear" w:pos="720"/>
          <w:tab w:val="num" w:pos="426"/>
        </w:tabs>
        <w:spacing w:after="120"/>
        <w:ind w:left="426" w:hanging="284"/>
        <w:rPr>
          <w:rFonts w:asciiTheme="minorHAnsi" w:hAnsiTheme="minorHAnsi" w:cs="Arial"/>
          <w:szCs w:val="24"/>
        </w:rPr>
      </w:pPr>
      <w:r w:rsidRPr="00B04E79">
        <w:rPr>
          <w:rFonts w:asciiTheme="minorHAnsi" w:hAnsiTheme="minorHAnsi" w:cs="Arial"/>
          <w:szCs w:val="24"/>
        </w:rPr>
        <w:t xml:space="preserve">Průběžné platby jsou fakturovány </w:t>
      </w:r>
      <w:r w:rsidR="00BE3F24" w:rsidRPr="00B04E79">
        <w:rPr>
          <w:rFonts w:asciiTheme="minorHAnsi" w:hAnsiTheme="minorHAnsi" w:cs="Arial"/>
          <w:szCs w:val="24"/>
        </w:rPr>
        <w:t>na základě rozpisu jednotlivých účtovaných činností, které budou tvořit přílohu faktury.</w:t>
      </w:r>
      <w:r w:rsidRPr="00B04E79">
        <w:rPr>
          <w:rFonts w:asciiTheme="minorHAnsi" w:hAnsiTheme="minorHAnsi" w:cs="Arial"/>
          <w:szCs w:val="24"/>
        </w:rPr>
        <w:t xml:space="preserve"> </w:t>
      </w:r>
    </w:p>
    <w:p w:rsidR="00BE3F24" w:rsidRPr="00B04E79" w:rsidRDefault="00BE3F24" w:rsidP="008E5836">
      <w:pPr>
        <w:pStyle w:val="Zkladntext"/>
        <w:numPr>
          <w:ilvl w:val="0"/>
          <w:numId w:val="17"/>
        </w:numPr>
        <w:tabs>
          <w:tab w:val="clear" w:pos="720"/>
          <w:tab w:val="num" w:pos="426"/>
        </w:tabs>
        <w:spacing w:after="120"/>
        <w:ind w:left="426" w:hanging="284"/>
        <w:rPr>
          <w:rFonts w:asciiTheme="minorHAnsi" w:hAnsiTheme="minorHAnsi" w:cs="Arial"/>
          <w:szCs w:val="24"/>
        </w:rPr>
      </w:pPr>
      <w:r w:rsidRPr="00B04E79">
        <w:rPr>
          <w:rFonts w:asciiTheme="minorHAnsi" w:hAnsiTheme="minorHAnsi" w:cs="Arial"/>
          <w:szCs w:val="24"/>
        </w:rPr>
        <w:t xml:space="preserve">Fakturovaná částka, bez ohledu na skutečný rozsah činnosti příkazníka, nesmí přesáhnout maximální výši odměny uvedenou u jednotlivých bodů v čl. VIII. </w:t>
      </w:r>
    </w:p>
    <w:p w:rsidR="00B776C5" w:rsidRPr="00B04E79" w:rsidRDefault="00B776C5" w:rsidP="008E5836">
      <w:pPr>
        <w:pStyle w:val="Zkladntext"/>
        <w:numPr>
          <w:ilvl w:val="0"/>
          <w:numId w:val="17"/>
        </w:numPr>
        <w:tabs>
          <w:tab w:val="clear" w:pos="720"/>
          <w:tab w:val="num" w:pos="426"/>
        </w:tabs>
        <w:spacing w:after="120"/>
        <w:ind w:left="426" w:hanging="284"/>
        <w:rPr>
          <w:rFonts w:asciiTheme="minorHAnsi" w:hAnsiTheme="minorHAnsi" w:cs="Arial"/>
          <w:szCs w:val="24"/>
        </w:rPr>
      </w:pPr>
      <w:r w:rsidRPr="00B04E79">
        <w:rPr>
          <w:rFonts w:asciiTheme="minorHAnsi" w:hAnsiTheme="minorHAnsi" w:cs="Arial"/>
          <w:szCs w:val="24"/>
        </w:rPr>
        <w:t>Minimální fakturovaná částka</w:t>
      </w:r>
      <w:r w:rsidR="00BE3F24" w:rsidRPr="00B04E79">
        <w:rPr>
          <w:rFonts w:asciiTheme="minorHAnsi" w:hAnsiTheme="minorHAnsi" w:cs="Arial"/>
          <w:szCs w:val="24"/>
        </w:rPr>
        <w:t>, s výjimkou konečné faktury,</w:t>
      </w:r>
      <w:r w:rsidR="002B079F" w:rsidRPr="00B04E79">
        <w:rPr>
          <w:rFonts w:asciiTheme="minorHAnsi" w:hAnsiTheme="minorHAnsi" w:cs="Arial"/>
          <w:szCs w:val="24"/>
        </w:rPr>
        <w:t xml:space="preserve"> činí 5</w:t>
      </w:r>
      <w:r w:rsidRPr="00B04E79">
        <w:rPr>
          <w:rFonts w:asciiTheme="minorHAnsi" w:hAnsiTheme="minorHAnsi" w:cs="Arial"/>
          <w:szCs w:val="24"/>
        </w:rPr>
        <w:t xml:space="preserve">.000,- Kč. Nedosáhne-li fakturace v daném měsíci minimální </w:t>
      </w:r>
      <w:r w:rsidR="00BE3F24" w:rsidRPr="00B04E79">
        <w:rPr>
          <w:rFonts w:asciiTheme="minorHAnsi" w:hAnsiTheme="minorHAnsi" w:cs="Arial"/>
          <w:szCs w:val="24"/>
        </w:rPr>
        <w:t xml:space="preserve">částku je činnost </w:t>
      </w:r>
      <w:r w:rsidRPr="00B04E79">
        <w:rPr>
          <w:rFonts w:asciiTheme="minorHAnsi" w:hAnsiTheme="minorHAnsi" w:cs="Arial"/>
          <w:szCs w:val="24"/>
        </w:rPr>
        <w:t>fakturována v měsíci následném</w:t>
      </w:r>
      <w:r w:rsidR="00B06841">
        <w:rPr>
          <w:rFonts w:asciiTheme="minorHAnsi" w:hAnsiTheme="minorHAnsi" w:cs="Arial"/>
          <w:szCs w:val="24"/>
        </w:rPr>
        <w:t>, nedohodnou-li se obě strany jinak</w:t>
      </w:r>
      <w:r w:rsidRPr="00B04E79">
        <w:rPr>
          <w:rFonts w:asciiTheme="minorHAnsi" w:hAnsiTheme="minorHAnsi" w:cs="Arial"/>
          <w:szCs w:val="24"/>
        </w:rPr>
        <w:t xml:space="preserve">. </w:t>
      </w:r>
    </w:p>
    <w:p w:rsidR="00A01393" w:rsidRPr="00B04E79" w:rsidRDefault="00A01393" w:rsidP="008E5836">
      <w:pPr>
        <w:pStyle w:val="Zkladntext"/>
        <w:numPr>
          <w:ilvl w:val="0"/>
          <w:numId w:val="17"/>
        </w:numPr>
        <w:tabs>
          <w:tab w:val="clear" w:pos="720"/>
          <w:tab w:val="num" w:pos="426"/>
        </w:tabs>
        <w:spacing w:after="120"/>
        <w:ind w:left="426" w:hanging="284"/>
        <w:rPr>
          <w:rFonts w:asciiTheme="minorHAnsi" w:hAnsiTheme="minorHAnsi" w:cs="Arial"/>
          <w:szCs w:val="24"/>
        </w:rPr>
      </w:pPr>
      <w:r w:rsidRPr="00B04E79">
        <w:rPr>
          <w:rFonts w:asciiTheme="minorHAnsi" w:hAnsiTheme="minorHAnsi" w:cs="Arial"/>
          <w:szCs w:val="24"/>
        </w:rPr>
        <w:t>Příkazce uhradí příkazníkovi cenu podle čl. VIII. 1. tohoto článku na základě účetního a daňového dokladu (dále jen „faktura“) vystaveného příkazníkem, a to převodním příkazem na účet příkazníka uvedený v příkazní smlouvě. Faktury vystavené příkazníkem budou obsahovat náležitosti v souladu se zákonem č.</w:t>
      </w:r>
      <w:r w:rsidR="002B079F" w:rsidRPr="00B04E79">
        <w:rPr>
          <w:rFonts w:asciiTheme="minorHAnsi" w:hAnsiTheme="minorHAnsi" w:cs="Arial"/>
          <w:szCs w:val="24"/>
        </w:rPr>
        <w:t> </w:t>
      </w:r>
      <w:r w:rsidRPr="00B04E79">
        <w:rPr>
          <w:rFonts w:asciiTheme="minorHAnsi" w:hAnsiTheme="minorHAnsi" w:cs="Arial"/>
          <w:szCs w:val="24"/>
        </w:rPr>
        <w:t>563/1991 Sb., o účetnictví, v platném znění.</w:t>
      </w:r>
    </w:p>
    <w:p w:rsidR="00A01393" w:rsidRPr="00B04E79" w:rsidRDefault="00A01393" w:rsidP="00173608">
      <w:pPr>
        <w:pStyle w:val="Zkladntext"/>
        <w:numPr>
          <w:ilvl w:val="0"/>
          <w:numId w:val="17"/>
        </w:numPr>
        <w:tabs>
          <w:tab w:val="clear" w:pos="720"/>
          <w:tab w:val="num" w:pos="426"/>
        </w:tabs>
        <w:spacing w:after="120"/>
        <w:ind w:left="426" w:hanging="284"/>
        <w:rPr>
          <w:rFonts w:asciiTheme="minorHAnsi" w:hAnsiTheme="minorHAnsi" w:cs="Arial"/>
        </w:rPr>
      </w:pPr>
      <w:r w:rsidRPr="00B04E79">
        <w:rPr>
          <w:rFonts w:asciiTheme="minorHAnsi" w:hAnsiTheme="minorHAnsi" w:cs="Arial"/>
        </w:rPr>
        <w:t>Jednotlivé faktury musí mít náležitosti řádného daňového dokladu podle příslušných ustanovení zákona č. 235/2004 Sb., o dani z přidané hodnoty, v platném znění. Splatnost faktury je 1</w:t>
      </w:r>
      <w:r w:rsidR="00BE3F24" w:rsidRPr="00B04E79">
        <w:rPr>
          <w:rFonts w:asciiTheme="minorHAnsi" w:hAnsiTheme="minorHAnsi" w:cs="Arial"/>
        </w:rPr>
        <w:t>4</w:t>
      </w:r>
      <w:r w:rsidRPr="00B04E79">
        <w:rPr>
          <w:rFonts w:asciiTheme="minorHAnsi" w:hAnsiTheme="minorHAnsi" w:cs="Arial"/>
        </w:rPr>
        <w:t xml:space="preserve"> (slovy: </w:t>
      </w:r>
      <w:r w:rsidR="00BE3F24" w:rsidRPr="00B04E79">
        <w:rPr>
          <w:rFonts w:asciiTheme="minorHAnsi" w:hAnsiTheme="minorHAnsi" w:cs="Arial"/>
        </w:rPr>
        <w:t>čtrnáct</w:t>
      </w:r>
      <w:r w:rsidRPr="00B04E79">
        <w:rPr>
          <w:rFonts w:asciiTheme="minorHAnsi" w:hAnsiTheme="minorHAnsi" w:cs="Arial"/>
        </w:rPr>
        <w:t>) kalendářních dnů od prokazatelného data doručení objednateli.</w:t>
      </w:r>
    </w:p>
    <w:p w:rsidR="00A01393" w:rsidRPr="00B04E79" w:rsidRDefault="00A01393" w:rsidP="00173608">
      <w:pPr>
        <w:pStyle w:val="Zkladntext"/>
        <w:numPr>
          <w:ilvl w:val="0"/>
          <w:numId w:val="17"/>
        </w:numPr>
        <w:tabs>
          <w:tab w:val="clear" w:pos="720"/>
          <w:tab w:val="num" w:pos="426"/>
        </w:tabs>
        <w:spacing w:after="120"/>
        <w:ind w:left="426" w:hanging="284"/>
        <w:rPr>
          <w:rFonts w:asciiTheme="minorHAnsi" w:hAnsiTheme="minorHAnsi" w:cs="Arial"/>
        </w:rPr>
      </w:pPr>
      <w:r w:rsidRPr="00B04E79">
        <w:rPr>
          <w:rFonts w:asciiTheme="minorHAnsi" w:hAnsiTheme="minorHAnsi" w:cs="Arial"/>
        </w:rPr>
        <w:t>V případě, že faktura nebude mít potřebné náležitosti, je příkazce oprávněn vrátit ji příkazníkovi k doplnění. V takovém případě se přeruší plynutí lhůty splatnosti, přičemž nová lhůta splatnosti začne plynout doručením opravené faktury příkazníkem příkazci.</w:t>
      </w:r>
    </w:p>
    <w:p w:rsidR="00222086" w:rsidRPr="00B04E79" w:rsidRDefault="00A01393" w:rsidP="00173608">
      <w:pPr>
        <w:pStyle w:val="Zkladntext"/>
        <w:numPr>
          <w:ilvl w:val="0"/>
          <w:numId w:val="17"/>
        </w:numPr>
        <w:tabs>
          <w:tab w:val="clear" w:pos="720"/>
          <w:tab w:val="num" w:pos="426"/>
        </w:tabs>
        <w:spacing w:after="120"/>
        <w:ind w:left="426" w:hanging="284"/>
        <w:rPr>
          <w:rFonts w:asciiTheme="minorHAnsi" w:hAnsiTheme="minorHAnsi" w:cs="Arial"/>
        </w:rPr>
      </w:pPr>
      <w:r w:rsidRPr="00B04E79">
        <w:rPr>
          <w:rFonts w:asciiTheme="minorHAnsi" w:hAnsiTheme="minorHAnsi" w:cs="Arial"/>
        </w:rPr>
        <w:t>V případě prodlení příkazce s proplacením faktury, je příkazník oprávněn účtovat příkazci úrok z prodlení ve výši 0,05 % z dlužné částky za každý i započatý den prodlení. Toto ustanovení však neplatí, bylo-li proplácení faktur pozasta</w:t>
      </w:r>
      <w:r w:rsidR="002B079F" w:rsidRPr="00B04E79">
        <w:rPr>
          <w:rFonts w:asciiTheme="minorHAnsi" w:hAnsiTheme="minorHAnsi" w:cs="Arial"/>
        </w:rPr>
        <w:t>veno v souladu s čl. IX. odst. 8</w:t>
      </w:r>
      <w:r w:rsidRPr="00B04E79">
        <w:rPr>
          <w:rFonts w:asciiTheme="minorHAnsi" w:hAnsiTheme="minorHAnsi" w:cs="Arial"/>
        </w:rPr>
        <w:t xml:space="preserve"> této smlouvy.</w:t>
      </w:r>
    </w:p>
    <w:p w:rsidR="00A01393" w:rsidRPr="00B04E79" w:rsidRDefault="00A01393" w:rsidP="00173608">
      <w:pPr>
        <w:pStyle w:val="Zkladntext"/>
        <w:numPr>
          <w:ilvl w:val="0"/>
          <w:numId w:val="17"/>
        </w:numPr>
        <w:tabs>
          <w:tab w:val="clear" w:pos="720"/>
          <w:tab w:val="num" w:pos="426"/>
        </w:tabs>
        <w:spacing w:after="120"/>
        <w:ind w:left="426" w:hanging="284"/>
        <w:rPr>
          <w:rFonts w:asciiTheme="minorHAnsi" w:hAnsiTheme="minorHAnsi" w:cs="Arial"/>
        </w:rPr>
      </w:pPr>
      <w:r w:rsidRPr="00B04E79">
        <w:rPr>
          <w:rFonts w:asciiTheme="minorHAnsi" w:hAnsiTheme="minorHAnsi" w:cs="Arial"/>
        </w:rPr>
        <w:t>Poruší-li příkazník své povinnosti vyplývající z této smlouvy, může být proplácení faktur pozastaveno až do doby odstranění vytýkaných nedostatků. O</w:t>
      </w:r>
      <w:r w:rsidR="002B079F" w:rsidRPr="00B04E79">
        <w:rPr>
          <w:rFonts w:asciiTheme="minorHAnsi" w:hAnsiTheme="minorHAnsi" w:cs="Arial"/>
        </w:rPr>
        <w:t> </w:t>
      </w:r>
      <w:r w:rsidRPr="00B04E79">
        <w:rPr>
          <w:rFonts w:asciiTheme="minorHAnsi" w:hAnsiTheme="minorHAnsi" w:cs="Arial"/>
        </w:rPr>
        <w:t>pozastavení proplácení faktur je příkazce povinen příkazníka písemně informovat</w:t>
      </w:r>
      <w:r w:rsidR="002B079F" w:rsidRPr="00B04E79">
        <w:rPr>
          <w:rFonts w:asciiTheme="minorHAnsi" w:hAnsiTheme="minorHAnsi" w:cs="Arial"/>
        </w:rPr>
        <w:t>,</w:t>
      </w:r>
      <w:r w:rsidRPr="00B04E79">
        <w:rPr>
          <w:rFonts w:asciiTheme="minorHAnsi" w:hAnsiTheme="minorHAnsi" w:cs="Arial"/>
        </w:rPr>
        <w:t xml:space="preserve"> včetně uvedení důvodů, pro které bylo proplácení faktur pozastaveno. </w:t>
      </w:r>
    </w:p>
    <w:p w:rsidR="00222086" w:rsidRPr="00B04E79" w:rsidRDefault="00222086" w:rsidP="008E5836">
      <w:pPr>
        <w:widowControl w:val="0"/>
        <w:spacing w:after="120" w:line="240" w:lineRule="atLeast"/>
        <w:ind w:left="284"/>
        <w:jc w:val="both"/>
        <w:rPr>
          <w:rFonts w:asciiTheme="minorHAnsi" w:hAnsiTheme="minorHAnsi" w:cs="Arial"/>
        </w:rPr>
      </w:pPr>
    </w:p>
    <w:p w:rsidR="00A01393" w:rsidRPr="00B04E79" w:rsidRDefault="00A01393" w:rsidP="008E5836">
      <w:pPr>
        <w:pStyle w:val="Zhlav"/>
        <w:shd w:val="pct10" w:color="auto" w:fill="auto"/>
        <w:spacing w:after="120"/>
        <w:jc w:val="center"/>
        <w:rPr>
          <w:rFonts w:asciiTheme="minorHAnsi" w:hAnsiTheme="minorHAnsi" w:cs="Arial"/>
          <w:b/>
          <w:bCs/>
          <w:caps/>
          <w:sz w:val="24"/>
          <w:szCs w:val="24"/>
        </w:rPr>
      </w:pPr>
      <w:r w:rsidRPr="00B04E79">
        <w:rPr>
          <w:rFonts w:asciiTheme="minorHAnsi" w:hAnsiTheme="minorHAnsi" w:cs="Arial"/>
          <w:b/>
          <w:bCs/>
          <w:caps/>
          <w:sz w:val="24"/>
          <w:szCs w:val="24"/>
        </w:rPr>
        <w:t xml:space="preserve">X. </w:t>
      </w:r>
    </w:p>
    <w:p w:rsidR="00A01393" w:rsidRPr="00B04E79" w:rsidRDefault="00A01393" w:rsidP="008E5836">
      <w:pPr>
        <w:pStyle w:val="Zhlav"/>
        <w:shd w:val="pct10" w:color="auto" w:fill="auto"/>
        <w:tabs>
          <w:tab w:val="center" w:pos="4748"/>
          <w:tab w:val="left" w:pos="7882"/>
        </w:tabs>
        <w:spacing w:after="120"/>
        <w:rPr>
          <w:rFonts w:asciiTheme="minorHAnsi" w:hAnsiTheme="minorHAnsi" w:cs="Arial"/>
          <w:b/>
          <w:bCs/>
          <w:sz w:val="24"/>
          <w:szCs w:val="24"/>
        </w:rPr>
      </w:pPr>
      <w:r w:rsidRPr="00B04E79">
        <w:rPr>
          <w:rFonts w:asciiTheme="minorHAnsi" w:hAnsiTheme="minorHAnsi" w:cs="Arial"/>
          <w:b/>
          <w:bCs/>
          <w:caps/>
          <w:sz w:val="24"/>
          <w:szCs w:val="24"/>
        </w:rPr>
        <w:tab/>
        <w:t xml:space="preserve">ODSToupení od smlouvy </w:t>
      </w:r>
      <w:r w:rsidRPr="00B04E79">
        <w:rPr>
          <w:rFonts w:asciiTheme="minorHAnsi" w:hAnsiTheme="minorHAnsi" w:cs="Arial"/>
          <w:b/>
          <w:bCs/>
          <w:caps/>
          <w:sz w:val="24"/>
          <w:szCs w:val="24"/>
        </w:rPr>
        <w:tab/>
      </w:r>
    </w:p>
    <w:p w:rsidR="00A01393" w:rsidRPr="00B04E79" w:rsidRDefault="00A01393" w:rsidP="00173608">
      <w:pPr>
        <w:widowControl w:val="0"/>
        <w:numPr>
          <w:ilvl w:val="0"/>
          <w:numId w:val="24"/>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lastRenderedPageBreak/>
        <w:t>Odstoupení od smlouvy ze strany příkazce nebo příkazníka je možné v souladu s</w:t>
      </w:r>
      <w:r w:rsidR="00173608" w:rsidRPr="00B04E79">
        <w:rPr>
          <w:rFonts w:asciiTheme="minorHAnsi" w:hAnsiTheme="minorHAnsi" w:cs="Arial"/>
        </w:rPr>
        <w:t> </w:t>
      </w:r>
      <w:r w:rsidRPr="00B04E79">
        <w:rPr>
          <w:rFonts w:asciiTheme="minorHAnsi" w:hAnsiTheme="minorHAnsi" w:cs="Arial"/>
        </w:rPr>
        <w:t>příslušnými ustanoveními Občanského zákoníku.</w:t>
      </w:r>
      <w:r w:rsidR="00173608" w:rsidRPr="00B04E79">
        <w:rPr>
          <w:rFonts w:asciiTheme="minorHAnsi" w:hAnsiTheme="minorHAnsi" w:cs="Arial"/>
        </w:rPr>
        <w:t xml:space="preserve"> </w:t>
      </w:r>
      <w:r w:rsidRPr="00B04E79">
        <w:rPr>
          <w:rFonts w:asciiTheme="minorHAnsi" w:hAnsiTheme="minorHAnsi" w:cs="Arial"/>
        </w:rPr>
        <w:t>Podstatným porušením této smlouvy ze strany příkazníka je zejména:</w:t>
      </w:r>
    </w:p>
    <w:p w:rsidR="00A01393" w:rsidRPr="00B04E79" w:rsidRDefault="00A01393" w:rsidP="008E5836">
      <w:pPr>
        <w:widowControl w:val="0"/>
        <w:numPr>
          <w:ilvl w:val="0"/>
          <w:numId w:val="18"/>
        </w:numPr>
        <w:tabs>
          <w:tab w:val="clear" w:pos="720"/>
        </w:tabs>
        <w:spacing w:after="120"/>
        <w:ind w:left="567" w:hanging="284"/>
        <w:jc w:val="both"/>
        <w:rPr>
          <w:rFonts w:asciiTheme="minorHAnsi" w:hAnsiTheme="minorHAnsi" w:cs="Arial"/>
        </w:rPr>
      </w:pPr>
      <w:r w:rsidRPr="00B04E79">
        <w:rPr>
          <w:rFonts w:asciiTheme="minorHAnsi" w:hAnsiTheme="minorHAnsi" w:cs="Arial"/>
        </w:rPr>
        <w:t xml:space="preserve">opakované, hrubé nedodržování plnění předmětu </w:t>
      </w:r>
      <w:r w:rsidR="00B863A2" w:rsidRPr="00B04E79">
        <w:rPr>
          <w:rFonts w:asciiTheme="minorHAnsi" w:hAnsiTheme="minorHAnsi" w:cs="Arial"/>
        </w:rPr>
        <w:t>smlouvy</w:t>
      </w:r>
      <w:r w:rsidRPr="00B04E79">
        <w:rPr>
          <w:rFonts w:asciiTheme="minorHAnsi" w:hAnsiTheme="minorHAnsi" w:cs="Arial"/>
        </w:rPr>
        <w:t xml:space="preserve"> </w:t>
      </w:r>
      <w:r w:rsidR="00E40A65" w:rsidRPr="00B04E79">
        <w:rPr>
          <w:rFonts w:asciiTheme="minorHAnsi" w:hAnsiTheme="minorHAnsi" w:cs="Arial"/>
        </w:rPr>
        <w:t xml:space="preserve">a nezjednání nápravy ani po </w:t>
      </w:r>
      <w:r w:rsidRPr="00B04E79">
        <w:rPr>
          <w:rFonts w:asciiTheme="minorHAnsi" w:hAnsiTheme="minorHAnsi" w:cs="Arial"/>
        </w:rPr>
        <w:t>písemné</w:t>
      </w:r>
      <w:r w:rsidR="00E40A65" w:rsidRPr="00B04E79">
        <w:rPr>
          <w:rFonts w:asciiTheme="minorHAnsi" w:hAnsiTheme="minorHAnsi" w:cs="Arial"/>
        </w:rPr>
        <w:t>m</w:t>
      </w:r>
      <w:r w:rsidRPr="00B04E79">
        <w:rPr>
          <w:rFonts w:asciiTheme="minorHAnsi" w:hAnsiTheme="minorHAnsi" w:cs="Arial"/>
        </w:rPr>
        <w:t xml:space="preserve"> upozornění; </w:t>
      </w:r>
    </w:p>
    <w:p w:rsidR="00A01393" w:rsidRPr="00B04E79" w:rsidRDefault="00A01393" w:rsidP="008E5836">
      <w:pPr>
        <w:widowControl w:val="0"/>
        <w:numPr>
          <w:ilvl w:val="0"/>
          <w:numId w:val="18"/>
        </w:numPr>
        <w:tabs>
          <w:tab w:val="clear" w:pos="720"/>
        </w:tabs>
        <w:spacing w:after="120"/>
        <w:ind w:left="567" w:hanging="284"/>
        <w:jc w:val="both"/>
        <w:rPr>
          <w:rFonts w:asciiTheme="minorHAnsi" w:hAnsiTheme="minorHAnsi" w:cs="Arial"/>
        </w:rPr>
      </w:pPr>
      <w:r w:rsidRPr="00B04E79">
        <w:rPr>
          <w:rFonts w:asciiTheme="minorHAnsi" w:hAnsiTheme="minorHAnsi" w:cs="Arial"/>
        </w:rPr>
        <w:t xml:space="preserve">nedodržení termínů zahájení nebo ukončení jednotlivých činností předmětu </w:t>
      </w:r>
      <w:r w:rsidR="00B863A2" w:rsidRPr="00B04E79">
        <w:rPr>
          <w:rFonts w:asciiTheme="minorHAnsi" w:hAnsiTheme="minorHAnsi" w:cs="Arial"/>
        </w:rPr>
        <w:t>smlouvy,</w:t>
      </w:r>
      <w:r w:rsidRPr="00B04E79">
        <w:rPr>
          <w:rFonts w:asciiTheme="minorHAnsi" w:hAnsiTheme="minorHAnsi" w:cs="Arial"/>
        </w:rPr>
        <w:t xml:space="preserve"> nebude-li toto prodlení ze strany příkazce způsobeno nebo odsouhlaseno;</w:t>
      </w:r>
    </w:p>
    <w:p w:rsidR="00A01393" w:rsidRPr="00B04E79" w:rsidRDefault="00A01393" w:rsidP="008E5836">
      <w:pPr>
        <w:widowControl w:val="0"/>
        <w:numPr>
          <w:ilvl w:val="0"/>
          <w:numId w:val="18"/>
        </w:numPr>
        <w:tabs>
          <w:tab w:val="clear" w:pos="720"/>
        </w:tabs>
        <w:spacing w:after="120"/>
        <w:ind w:left="567" w:hanging="284"/>
        <w:jc w:val="both"/>
        <w:rPr>
          <w:rFonts w:asciiTheme="minorHAnsi" w:hAnsiTheme="minorHAnsi" w:cs="Arial"/>
        </w:rPr>
      </w:pPr>
      <w:r w:rsidRPr="00B04E79">
        <w:rPr>
          <w:rFonts w:asciiTheme="minorHAnsi" w:hAnsiTheme="minorHAnsi" w:cs="Arial"/>
        </w:rPr>
        <w:t xml:space="preserve">provádění v rozporu s touto smlouvou i přes písemné upozornění příkazce. </w:t>
      </w:r>
    </w:p>
    <w:p w:rsidR="00A01393" w:rsidRPr="00B04E79" w:rsidRDefault="00A01393" w:rsidP="008E5836">
      <w:pPr>
        <w:widowControl w:val="0"/>
        <w:numPr>
          <w:ilvl w:val="0"/>
          <w:numId w:val="24"/>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Odstoupení musí být učiněno píse</w:t>
      </w:r>
      <w:r w:rsidR="00173608" w:rsidRPr="00B04E79">
        <w:rPr>
          <w:rFonts w:asciiTheme="minorHAnsi" w:hAnsiTheme="minorHAnsi" w:cs="Arial"/>
        </w:rPr>
        <w:t>mně</w:t>
      </w:r>
      <w:r w:rsidRPr="00B04E79">
        <w:rPr>
          <w:rFonts w:asciiTheme="minorHAnsi" w:hAnsiTheme="minorHAnsi" w:cs="Arial"/>
        </w:rPr>
        <w:t>.</w:t>
      </w:r>
    </w:p>
    <w:p w:rsidR="00A01393" w:rsidRPr="00B04E79" w:rsidRDefault="00A01393" w:rsidP="008E5836">
      <w:pPr>
        <w:widowControl w:val="0"/>
        <w:numPr>
          <w:ilvl w:val="0"/>
          <w:numId w:val="24"/>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 xml:space="preserve">Odstoupí-li příkazce od smlouvy v důsledku podstatného porušení smlouvy příkazníkem, </w:t>
      </w:r>
      <w:r w:rsidR="007B03C0" w:rsidRPr="00B04E79">
        <w:rPr>
          <w:rFonts w:asciiTheme="minorHAnsi" w:hAnsiTheme="minorHAnsi" w:cs="Arial"/>
        </w:rPr>
        <w:t>má př</w:t>
      </w:r>
      <w:r w:rsidR="00173608" w:rsidRPr="00B04E79">
        <w:rPr>
          <w:rFonts w:asciiTheme="minorHAnsi" w:hAnsiTheme="minorHAnsi" w:cs="Arial"/>
        </w:rPr>
        <w:t>íkazce nárok na smluvní pokutu ve výši 5</w:t>
      </w:r>
      <w:r w:rsidR="007B03C0" w:rsidRPr="00B04E79">
        <w:rPr>
          <w:rFonts w:asciiTheme="minorHAnsi" w:hAnsiTheme="minorHAnsi" w:cs="Arial"/>
        </w:rPr>
        <w:t>0% již příkazce</w:t>
      </w:r>
      <w:r w:rsidR="00173608" w:rsidRPr="00B04E79">
        <w:rPr>
          <w:rFonts w:asciiTheme="minorHAnsi" w:hAnsiTheme="minorHAnsi" w:cs="Arial"/>
        </w:rPr>
        <w:t>m</w:t>
      </w:r>
      <w:r w:rsidR="007B03C0" w:rsidRPr="00B04E79">
        <w:rPr>
          <w:rFonts w:asciiTheme="minorHAnsi" w:hAnsiTheme="minorHAnsi" w:cs="Arial"/>
        </w:rPr>
        <w:t xml:space="preserve"> uhrazené odměny z této smlouvy. </w:t>
      </w:r>
    </w:p>
    <w:p w:rsidR="00E40A65" w:rsidRPr="00B04E79" w:rsidRDefault="00A01393" w:rsidP="008E5836">
      <w:pPr>
        <w:widowControl w:val="0"/>
        <w:numPr>
          <w:ilvl w:val="0"/>
          <w:numId w:val="24"/>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 xml:space="preserve">V případě dočasného přerušení nebo úplného zastavení plnění předmětu díla ze strany příkazce uhradí příkazce příkazníkovi skutečně provedené práce a prokázané a účelně vynaložené náklady při plnění předmětu </w:t>
      </w:r>
      <w:r w:rsidR="00B863A2" w:rsidRPr="00B04E79">
        <w:rPr>
          <w:rFonts w:asciiTheme="minorHAnsi" w:hAnsiTheme="minorHAnsi" w:cs="Arial"/>
        </w:rPr>
        <w:t>smlouvy</w:t>
      </w:r>
      <w:r w:rsidRPr="00B04E79">
        <w:rPr>
          <w:rFonts w:asciiTheme="minorHAnsi" w:hAnsiTheme="minorHAnsi" w:cs="Arial"/>
        </w:rPr>
        <w:t>, které příkazníkovi vznikly od zahájení plnění předmětu smlouvy, do doby oznámení příkazci o přerušení nebo zastavení plnění předmětu díla. Příkazník provede soupis všech provedených prací, jejich finanční vyčíslení a soupis těchto nákladů v souladu s Nabídkou a zpracuje ”konečný daňový doklad“, v souladu s příslušnými ustanoveními této smlouvy.</w:t>
      </w:r>
    </w:p>
    <w:p w:rsidR="00222086" w:rsidRPr="00B04E79" w:rsidRDefault="00222086" w:rsidP="008E5836">
      <w:pPr>
        <w:widowControl w:val="0"/>
        <w:numPr>
          <w:ilvl w:val="0"/>
          <w:numId w:val="24"/>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 xml:space="preserve">Odvolá-li příkazce </w:t>
      </w:r>
      <w:r w:rsidR="007B03C0" w:rsidRPr="00B04E79">
        <w:rPr>
          <w:rFonts w:asciiTheme="minorHAnsi" w:hAnsiTheme="minorHAnsi" w:cs="Arial"/>
        </w:rPr>
        <w:t>příkaz bez důvodu nebo z důvodu, který příkazník nezapříčinil</w:t>
      </w:r>
      <w:r w:rsidRPr="00B04E79">
        <w:rPr>
          <w:rFonts w:asciiTheme="minorHAnsi" w:hAnsiTheme="minorHAnsi" w:cs="Arial"/>
        </w:rPr>
        <w:t xml:space="preserve">, nahradí příkazníkovi náklady, které do té doby měl, a škodu, pokud ji utrpěl, jakož i část odměny </w:t>
      </w:r>
      <w:r w:rsidR="00173608" w:rsidRPr="00B04E79">
        <w:rPr>
          <w:rFonts w:asciiTheme="minorHAnsi" w:hAnsiTheme="minorHAnsi" w:cs="Arial"/>
        </w:rPr>
        <w:t>ve výši 50% částky zbývajících prací</w:t>
      </w:r>
      <w:r w:rsidRPr="00B04E79">
        <w:rPr>
          <w:rFonts w:asciiTheme="minorHAnsi" w:hAnsiTheme="minorHAnsi" w:cs="Arial"/>
        </w:rPr>
        <w:t>.</w:t>
      </w:r>
    </w:p>
    <w:p w:rsidR="00A01393" w:rsidRPr="00B04E79" w:rsidRDefault="00A01393" w:rsidP="008E5836">
      <w:pPr>
        <w:widowControl w:val="0"/>
        <w:spacing w:after="120" w:line="240" w:lineRule="atLeast"/>
        <w:jc w:val="both"/>
        <w:rPr>
          <w:rFonts w:asciiTheme="minorHAnsi" w:hAnsiTheme="minorHAnsi" w:cs="Arial"/>
        </w:rPr>
      </w:pP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XI.</w:t>
      </w:r>
    </w:p>
    <w:p w:rsidR="00A01393" w:rsidRPr="00B04E79" w:rsidRDefault="00A01393" w:rsidP="008E5836">
      <w:pPr>
        <w:pStyle w:val="Zhlav"/>
        <w:shd w:val="pct10" w:color="auto" w:fill="auto"/>
        <w:spacing w:after="120"/>
        <w:jc w:val="center"/>
        <w:rPr>
          <w:rFonts w:asciiTheme="minorHAnsi" w:hAnsiTheme="minorHAnsi" w:cs="Arial"/>
          <w:b/>
          <w:bCs/>
          <w:sz w:val="24"/>
          <w:szCs w:val="24"/>
        </w:rPr>
      </w:pPr>
      <w:r w:rsidRPr="00B04E79">
        <w:rPr>
          <w:rFonts w:asciiTheme="minorHAnsi" w:hAnsiTheme="minorHAnsi" w:cs="Arial"/>
          <w:b/>
          <w:bCs/>
          <w:sz w:val="24"/>
          <w:szCs w:val="24"/>
        </w:rPr>
        <w:t>OSTATNÍ UJEDNÁNÍ</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Příkazník bere na vědomí, že obsah této smlouvy nebude předmětem obchodního ani veřejného tajemství a bude volně k dispozici.</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 xml:space="preserve">Smlouva může být měněna pouze písemným číslovaným dodatkem, vypracovaným na základě dohody smluvních stran. </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Smluvní strany se zavazují vyvíjet činnost k dosažení účelu této smlouvy.</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Každá ze smluvních stran je povi</w:t>
      </w:r>
      <w:r w:rsidR="00B04E79" w:rsidRPr="00B04E79">
        <w:rPr>
          <w:rFonts w:asciiTheme="minorHAnsi" w:hAnsiTheme="minorHAnsi" w:cs="Arial"/>
        </w:rPr>
        <w:t>nna se zdržet jakékoliv činnosti</w:t>
      </w:r>
      <w:r w:rsidRPr="00B04E79">
        <w:rPr>
          <w:rFonts w:asciiTheme="minorHAnsi" w:hAnsiTheme="minorHAnsi" w:cs="Arial"/>
        </w:rPr>
        <w:t xml:space="preserve">, jež by mohla znemožnit nebo ztížit dosažení účelu této smlouvy.  </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Smluvní strany se zavazují vzájemně se informovat o skutečnostech rozhodných pro plnění této smlouvy.</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 xml:space="preserve">Smluvní strany se zavazují jednat při realizaci Projektu eticky, korektně, transparentně a v souladu s dobrými mravy. </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Smluvní strany prohlašují, že tato smlouva byla sepsána na základě jejich pravé a svobodné vůle, nikoliv v tísni ani za jinak nápadně nevýhodných podmínek.</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lastRenderedPageBreak/>
        <w:t>Tato smlouva je účinná okamžikem podpisu všemi smluvními stranami.</w:t>
      </w:r>
    </w:p>
    <w:p w:rsidR="00A01393" w:rsidRPr="00B04E79" w:rsidRDefault="00A01393" w:rsidP="008E5836">
      <w:pPr>
        <w:widowControl w:val="0"/>
        <w:numPr>
          <w:ilvl w:val="0"/>
          <w:numId w:val="26"/>
        </w:numPr>
        <w:tabs>
          <w:tab w:val="clear" w:pos="720"/>
          <w:tab w:val="num" w:pos="284"/>
        </w:tabs>
        <w:spacing w:after="120" w:line="240" w:lineRule="atLeast"/>
        <w:ind w:left="284" w:hanging="284"/>
        <w:jc w:val="both"/>
        <w:rPr>
          <w:rFonts w:asciiTheme="minorHAnsi" w:hAnsiTheme="minorHAnsi" w:cs="Arial"/>
        </w:rPr>
      </w:pPr>
      <w:r w:rsidRPr="00B04E79">
        <w:rPr>
          <w:rFonts w:asciiTheme="minorHAnsi" w:hAnsiTheme="minorHAnsi" w:cs="Arial"/>
        </w:rPr>
        <w:t xml:space="preserve">Tato smlouva je vyhotovena ve </w:t>
      </w:r>
      <w:r w:rsidR="00FE6CE6" w:rsidRPr="00B04E79">
        <w:rPr>
          <w:rFonts w:asciiTheme="minorHAnsi" w:hAnsiTheme="minorHAnsi" w:cs="Arial"/>
        </w:rPr>
        <w:t xml:space="preserve">dvou </w:t>
      </w:r>
      <w:r w:rsidRPr="00B04E79">
        <w:rPr>
          <w:rFonts w:asciiTheme="minorHAnsi" w:hAnsiTheme="minorHAnsi" w:cs="Arial"/>
        </w:rPr>
        <w:t>vyhotoveních,</w:t>
      </w:r>
      <w:r w:rsidR="00FE6CE6" w:rsidRPr="00B04E79">
        <w:rPr>
          <w:rFonts w:asciiTheme="minorHAnsi" w:hAnsiTheme="minorHAnsi" w:cs="Arial"/>
        </w:rPr>
        <w:t xml:space="preserve"> z nichž každá strana obdrží jedno</w:t>
      </w:r>
      <w:r w:rsidRPr="00B04E79">
        <w:rPr>
          <w:rFonts w:asciiTheme="minorHAnsi" w:hAnsiTheme="minorHAnsi" w:cs="Arial"/>
        </w:rPr>
        <w:t xml:space="preserve"> vyhotovení.</w:t>
      </w:r>
    </w:p>
    <w:p w:rsidR="00A01393" w:rsidRPr="00B04E79" w:rsidRDefault="00A01393" w:rsidP="008E5836">
      <w:pPr>
        <w:spacing w:after="120"/>
        <w:jc w:val="both"/>
        <w:rPr>
          <w:rFonts w:asciiTheme="minorHAnsi" w:hAnsiTheme="minorHAnsi" w:cs="Arial"/>
        </w:rPr>
      </w:pPr>
    </w:p>
    <w:p w:rsidR="008971FC" w:rsidRPr="00B04E79" w:rsidRDefault="00B04E79" w:rsidP="00B04E79">
      <w:pPr>
        <w:spacing w:after="120"/>
        <w:jc w:val="both"/>
        <w:rPr>
          <w:rFonts w:asciiTheme="minorHAnsi" w:hAnsiTheme="minorHAnsi" w:cs="Arial"/>
        </w:rPr>
      </w:pPr>
      <w:r w:rsidRPr="00B04E79">
        <w:rPr>
          <w:rFonts w:asciiTheme="minorHAnsi" w:hAnsiTheme="minorHAnsi" w:cs="Arial"/>
        </w:rPr>
        <w:t>Příloha</w:t>
      </w:r>
      <w:r w:rsidR="005D675E" w:rsidRPr="00B04E79">
        <w:rPr>
          <w:rFonts w:asciiTheme="minorHAnsi" w:hAnsiTheme="minorHAnsi" w:cs="Arial"/>
        </w:rPr>
        <w:t>: Plná moc k výkonu činností dle předmětu plnění smlouvy</w:t>
      </w:r>
    </w:p>
    <w:p w:rsidR="00173608" w:rsidRPr="00B04E79" w:rsidRDefault="00173608" w:rsidP="00173608">
      <w:pPr>
        <w:pStyle w:val="Odstavecseseznamem"/>
        <w:spacing w:after="120"/>
        <w:jc w:val="both"/>
        <w:rPr>
          <w:rFonts w:cs="Arial"/>
          <w:sz w:val="24"/>
          <w:szCs w:val="24"/>
        </w:rPr>
      </w:pPr>
    </w:p>
    <w:p w:rsidR="00173608" w:rsidRPr="00B04E79" w:rsidRDefault="00173608" w:rsidP="00173608">
      <w:pPr>
        <w:pStyle w:val="Odstavecseseznamem"/>
        <w:spacing w:after="120"/>
        <w:jc w:val="both"/>
        <w:rPr>
          <w:rFonts w:cs="Arial"/>
          <w:sz w:val="24"/>
          <w:szCs w:val="24"/>
        </w:rPr>
      </w:pPr>
    </w:p>
    <w:tbl>
      <w:tblPr>
        <w:tblW w:w="8424" w:type="dxa"/>
        <w:jc w:val="center"/>
        <w:tblInd w:w="-1296" w:type="dxa"/>
        <w:tblLayout w:type="fixed"/>
        <w:tblCellMar>
          <w:left w:w="85" w:type="dxa"/>
          <w:right w:w="85" w:type="dxa"/>
        </w:tblCellMar>
        <w:tblLook w:val="04A0"/>
      </w:tblPr>
      <w:tblGrid>
        <w:gridCol w:w="4168"/>
        <w:gridCol w:w="4256"/>
      </w:tblGrid>
      <w:tr w:rsidR="00A01393" w:rsidRPr="00B04E79" w:rsidTr="00A01393">
        <w:trPr>
          <w:trHeight w:hRule="exact" w:val="340"/>
          <w:jc w:val="center"/>
        </w:trPr>
        <w:tc>
          <w:tcPr>
            <w:tcW w:w="4168" w:type="dxa"/>
            <w:vAlign w:val="center"/>
          </w:tcPr>
          <w:p w:rsidR="00A01393" w:rsidRPr="00B04E79" w:rsidRDefault="00A01393" w:rsidP="008E5836">
            <w:pPr>
              <w:spacing w:after="120"/>
              <w:rPr>
                <w:rFonts w:asciiTheme="minorHAnsi" w:hAnsiTheme="minorHAnsi" w:cs="Arial"/>
                <w:b/>
              </w:rPr>
            </w:pPr>
            <w:r w:rsidRPr="00B04E79">
              <w:rPr>
                <w:rFonts w:asciiTheme="minorHAnsi" w:hAnsiTheme="minorHAnsi" w:cs="Arial"/>
              </w:rPr>
              <w:t>Za příkazce:</w:t>
            </w:r>
          </w:p>
        </w:tc>
        <w:tc>
          <w:tcPr>
            <w:tcW w:w="4256" w:type="dxa"/>
            <w:vAlign w:val="center"/>
          </w:tcPr>
          <w:p w:rsidR="00A01393" w:rsidRPr="00B04E79" w:rsidRDefault="00A01393" w:rsidP="008E5836">
            <w:pPr>
              <w:spacing w:after="120"/>
              <w:rPr>
                <w:rFonts w:asciiTheme="minorHAnsi" w:hAnsiTheme="minorHAnsi" w:cs="Arial"/>
                <w:b/>
              </w:rPr>
            </w:pPr>
            <w:r w:rsidRPr="00B04E79">
              <w:rPr>
                <w:rFonts w:asciiTheme="minorHAnsi" w:hAnsiTheme="minorHAnsi" w:cs="Arial"/>
              </w:rPr>
              <w:t>Za příkazníka:</w:t>
            </w:r>
          </w:p>
        </w:tc>
      </w:tr>
      <w:tr w:rsidR="00A01393" w:rsidRPr="00B04E79" w:rsidTr="00A01393">
        <w:trPr>
          <w:trHeight w:val="454"/>
          <w:jc w:val="center"/>
        </w:trPr>
        <w:tc>
          <w:tcPr>
            <w:tcW w:w="4168" w:type="dxa"/>
            <w:vAlign w:val="bottom"/>
          </w:tcPr>
          <w:p w:rsidR="00FE6CE6" w:rsidRPr="00B04E79" w:rsidRDefault="00A01393" w:rsidP="008E5836">
            <w:pPr>
              <w:spacing w:after="120"/>
              <w:rPr>
                <w:rFonts w:asciiTheme="minorHAnsi" w:hAnsiTheme="minorHAnsi" w:cs="Arial"/>
              </w:rPr>
            </w:pPr>
            <w:r w:rsidRPr="00B04E79">
              <w:rPr>
                <w:rFonts w:asciiTheme="minorHAnsi" w:hAnsiTheme="minorHAnsi" w:cs="Arial"/>
              </w:rPr>
              <w:t>V</w:t>
            </w:r>
            <w:r w:rsidR="00B04E79" w:rsidRPr="00B04E79">
              <w:rPr>
                <w:rFonts w:asciiTheme="minorHAnsi" w:hAnsiTheme="minorHAnsi" w:cs="Arial"/>
              </w:rPr>
              <w:t xml:space="preserve"> Březině</w:t>
            </w:r>
            <w:r w:rsidRPr="00B04E79">
              <w:rPr>
                <w:rFonts w:asciiTheme="minorHAnsi" w:hAnsiTheme="minorHAnsi" w:cs="Arial"/>
              </w:rPr>
              <w:t>,</w:t>
            </w:r>
          </w:p>
          <w:p w:rsidR="00A01393" w:rsidRPr="00B04E79" w:rsidRDefault="00A01393" w:rsidP="008E5836">
            <w:pPr>
              <w:spacing w:after="120"/>
              <w:rPr>
                <w:rFonts w:asciiTheme="minorHAnsi" w:hAnsiTheme="minorHAnsi" w:cs="Arial"/>
              </w:rPr>
            </w:pPr>
            <w:r w:rsidRPr="00B04E79">
              <w:rPr>
                <w:rFonts w:asciiTheme="minorHAnsi" w:hAnsiTheme="minorHAnsi" w:cs="Arial"/>
              </w:rPr>
              <w:t>dne ……………</w:t>
            </w:r>
          </w:p>
        </w:tc>
        <w:tc>
          <w:tcPr>
            <w:tcW w:w="4256" w:type="dxa"/>
            <w:vAlign w:val="bottom"/>
          </w:tcPr>
          <w:p w:rsidR="00FE6CE6" w:rsidRPr="00B04E79" w:rsidRDefault="00A01393" w:rsidP="008E5836">
            <w:pPr>
              <w:spacing w:after="120"/>
              <w:rPr>
                <w:rFonts w:asciiTheme="minorHAnsi" w:hAnsiTheme="minorHAnsi" w:cs="Arial"/>
              </w:rPr>
            </w:pPr>
            <w:r w:rsidRPr="00B04E79">
              <w:rPr>
                <w:rFonts w:asciiTheme="minorHAnsi" w:hAnsiTheme="minorHAnsi" w:cs="Arial"/>
              </w:rPr>
              <w:t xml:space="preserve">V …………… , </w:t>
            </w:r>
          </w:p>
          <w:p w:rsidR="00A01393" w:rsidRPr="00B04E79" w:rsidRDefault="00A01393" w:rsidP="008E5836">
            <w:pPr>
              <w:spacing w:after="120"/>
              <w:rPr>
                <w:rFonts w:asciiTheme="minorHAnsi" w:hAnsiTheme="minorHAnsi" w:cs="Arial"/>
              </w:rPr>
            </w:pPr>
            <w:r w:rsidRPr="00B04E79">
              <w:rPr>
                <w:rFonts w:asciiTheme="minorHAnsi" w:hAnsiTheme="minorHAnsi" w:cs="Arial"/>
              </w:rPr>
              <w:t>dne ……………</w:t>
            </w:r>
          </w:p>
        </w:tc>
      </w:tr>
      <w:tr w:rsidR="00A01393" w:rsidRPr="00B04E79" w:rsidTr="00A01393">
        <w:trPr>
          <w:trHeight w:val="1134"/>
          <w:jc w:val="center"/>
        </w:trPr>
        <w:tc>
          <w:tcPr>
            <w:tcW w:w="4168" w:type="dxa"/>
            <w:tcBorders>
              <w:bottom w:val="dotted" w:sz="4" w:space="0" w:color="auto"/>
            </w:tcBorders>
            <w:vAlign w:val="center"/>
          </w:tcPr>
          <w:p w:rsidR="00A01393" w:rsidRPr="00B04E79" w:rsidRDefault="00A01393" w:rsidP="008E5836">
            <w:pPr>
              <w:spacing w:after="120"/>
              <w:rPr>
                <w:rFonts w:asciiTheme="minorHAnsi" w:hAnsiTheme="minorHAnsi" w:cs="Arial"/>
              </w:rPr>
            </w:pPr>
          </w:p>
        </w:tc>
        <w:tc>
          <w:tcPr>
            <w:tcW w:w="4256" w:type="dxa"/>
            <w:tcBorders>
              <w:bottom w:val="dotted" w:sz="4" w:space="0" w:color="auto"/>
            </w:tcBorders>
            <w:vAlign w:val="center"/>
          </w:tcPr>
          <w:p w:rsidR="00A01393" w:rsidRPr="00B04E79" w:rsidRDefault="00A01393" w:rsidP="008E5836">
            <w:pPr>
              <w:spacing w:after="120"/>
              <w:rPr>
                <w:rFonts w:asciiTheme="minorHAnsi" w:hAnsiTheme="minorHAnsi" w:cs="Arial"/>
              </w:rPr>
            </w:pPr>
          </w:p>
        </w:tc>
      </w:tr>
      <w:tr w:rsidR="00A01393" w:rsidRPr="00B04E79" w:rsidTr="00A01393">
        <w:trPr>
          <w:trHeight w:val="454"/>
          <w:jc w:val="center"/>
        </w:trPr>
        <w:tc>
          <w:tcPr>
            <w:tcW w:w="4168" w:type="dxa"/>
            <w:tcBorders>
              <w:top w:val="dotted" w:sz="4" w:space="0" w:color="auto"/>
            </w:tcBorders>
            <w:vAlign w:val="center"/>
          </w:tcPr>
          <w:p w:rsidR="00B04E79" w:rsidRPr="00B04E79" w:rsidRDefault="00B04E79" w:rsidP="00B04E79">
            <w:pPr>
              <w:spacing w:after="120"/>
              <w:jc w:val="center"/>
              <w:rPr>
                <w:rFonts w:asciiTheme="minorHAnsi" w:hAnsiTheme="minorHAnsi" w:cs="Arial"/>
              </w:rPr>
            </w:pPr>
            <w:r w:rsidRPr="00B04E79">
              <w:rPr>
                <w:rFonts w:asciiTheme="minorHAnsi" w:hAnsiTheme="minorHAnsi" w:cs="Arial"/>
              </w:rPr>
              <w:t xml:space="preserve">Václav Slechan </w:t>
            </w:r>
          </w:p>
          <w:p w:rsidR="00A01393" w:rsidRPr="00B04E79" w:rsidRDefault="00A01393" w:rsidP="00B04E79">
            <w:pPr>
              <w:spacing w:after="120"/>
              <w:jc w:val="center"/>
              <w:rPr>
                <w:rFonts w:asciiTheme="minorHAnsi" w:hAnsiTheme="minorHAnsi" w:cs="Arial"/>
              </w:rPr>
            </w:pPr>
            <w:r w:rsidRPr="00B04E79">
              <w:rPr>
                <w:rFonts w:asciiTheme="minorHAnsi" w:hAnsiTheme="minorHAnsi" w:cs="Arial"/>
              </w:rPr>
              <w:t xml:space="preserve">starosta obce </w:t>
            </w:r>
          </w:p>
        </w:tc>
        <w:tc>
          <w:tcPr>
            <w:tcW w:w="4256" w:type="dxa"/>
            <w:tcBorders>
              <w:top w:val="dotted" w:sz="4" w:space="0" w:color="auto"/>
            </w:tcBorders>
            <w:vAlign w:val="center"/>
          </w:tcPr>
          <w:p w:rsidR="00A01393" w:rsidRPr="00B04E79" w:rsidRDefault="00A01393" w:rsidP="008E5836">
            <w:pPr>
              <w:spacing w:after="120"/>
              <w:jc w:val="center"/>
              <w:rPr>
                <w:rFonts w:asciiTheme="minorHAnsi" w:hAnsiTheme="minorHAnsi" w:cs="Arial"/>
              </w:rPr>
            </w:pPr>
            <w:r w:rsidRPr="00B04E79">
              <w:rPr>
                <w:rFonts w:asciiTheme="minorHAnsi" w:hAnsiTheme="minorHAnsi" w:cs="Arial"/>
              </w:rPr>
              <w:t>(příkazník)</w:t>
            </w:r>
          </w:p>
        </w:tc>
      </w:tr>
    </w:tbl>
    <w:p w:rsidR="00A01393" w:rsidRPr="00B04E79" w:rsidRDefault="00A01393" w:rsidP="008E5836">
      <w:pPr>
        <w:spacing w:after="120"/>
        <w:jc w:val="both"/>
        <w:rPr>
          <w:rFonts w:asciiTheme="minorHAnsi" w:hAnsiTheme="minorHAnsi" w:cs="Arial"/>
        </w:rPr>
      </w:pPr>
    </w:p>
    <w:p w:rsidR="00921CB2" w:rsidRPr="00B04E79" w:rsidRDefault="00921CB2" w:rsidP="008E5836">
      <w:pPr>
        <w:pStyle w:val="Default"/>
        <w:spacing w:after="120"/>
        <w:ind w:left="360"/>
        <w:jc w:val="center"/>
        <w:rPr>
          <w:rFonts w:asciiTheme="minorHAnsi" w:hAnsiTheme="minorHAnsi"/>
        </w:rPr>
      </w:pPr>
    </w:p>
    <w:p w:rsidR="00076670" w:rsidRPr="00B04E79" w:rsidRDefault="00076670" w:rsidP="008E5836">
      <w:pPr>
        <w:spacing w:after="120"/>
        <w:rPr>
          <w:rFonts w:asciiTheme="minorHAnsi" w:hAnsiTheme="minorHAnsi" w:cs="Arial"/>
          <w:color w:val="000000"/>
          <w:lang w:eastAsia="zh-TW"/>
        </w:rPr>
      </w:pPr>
      <w:r w:rsidRPr="00B04E79">
        <w:rPr>
          <w:rFonts w:asciiTheme="minorHAnsi" w:hAnsiTheme="minorHAnsi"/>
        </w:rPr>
        <w:br w:type="page"/>
      </w:r>
    </w:p>
    <w:p w:rsidR="008971FC" w:rsidRPr="00B04E79" w:rsidRDefault="008971FC" w:rsidP="008E5836">
      <w:pPr>
        <w:pStyle w:val="Default"/>
        <w:spacing w:after="120"/>
        <w:ind w:left="360"/>
        <w:jc w:val="center"/>
        <w:rPr>
          <w:rFonts w:asciiTheme="minorHAnsi" w:hAnsiTheme="minorHAnsi"/>
          <w:b/>
        </w:rPr>
      </w:pPr>
      <w:r w:rsidRPr="00B04E79">
        <w:rPr>
          <w:rFonts w:asciiTheme="minorHAnsi" w:hAnsiTheme="minorHAnsi"/>
          <w:b/>
        </w:rPr>
        <w:lastRenderedPageBreak/>
        <w:t>Příloha č. 1</w:t>
      </w:r>
      <w:r w:rsidR="00B81E0D" w:rsidRPr="00B04E79">
        <w:rPr>
          <w:rFonts w:asciiTheme="minorHAnsi" w:hAnsiTheme="minorHAnsi"/>
          <w:b/>
        </w:rPr>
        <w:t xml:space="preserve"> k</w:t>
      </w:r>
      <w:r w:rsidR="00B04E79" w:rsidRPr="00B04E79">
        <w:rPr>
          <w:rFonts w:asciiTheme="minorHAnsi" w:hAnsiTheme="minorHAnsi"/>
          <w:b/>
        </w:rPr>
        <w:t> příkazní smlouvě č.  /2015</w:t>
      </w:r>
    </w:p>
    <w:p w:rsidR="008E5836" w:rsidRPr="00B04E79" w:rsidRDefault="00B81E0D" w:rsidP="00B81E0D">
      <w:pPr>
        <w:widowControl w:val="0"/>
        <w:tabs>
          <w:tab w:val="left" w:pos="284"/>
        </w:tabs>
        <w:spacing w:after="120" w:line="360" w:lineRule="auto"/>
        <w:jc w:val="center"/>
        <w:rPr>
          <w:rFonts w:asciiTheme="minorHAnsi" w:hAnsiTheme="minorHAnsi"/>
          <w:b/>
        </w:rPr>
      </w:pPr>
      <w:r w:rsidRPr="00B04E79">
        <w:rPr>
          <w:rFonts w:asciiTheme="minorHAnsi" w:hAnsiTheme="minorHAnsi"/>
          <w:b/>
        </w:rPr>
        <w:t>Plná moc</w:t>
      </w:r>
    </w:p>
    <w:p w:rsidR="00B81E0D" w:rsidRPr="00B04E79" w:rsidRDefault="00B81E0D" w:rsidP="008E5836">
      <w:pPr>
        <w:widowControl w:val="0"/>
        <w:tabs>
          <w:tab w:val="left" w:pos="284"/>
        </w:tabs>
        <w:spacing w:after="120" w:line="360" w:lineRule="auto"/>
        <w:jc w:val="both"/>
        <w:rPr>
          <w:rFonts w:asciiTheme="minorHAnsi" w:hAnsiTheme="minorHAnsi"/>
          <w:b/>
        </w:rPr>
      </w:pPr>
    </w:p>
    <w:p w:rsidR="00B04E79" w:rsidRPr="00B04E79" w:rsidRDefault="00076670" w:rsidP="00B04E79">
      <w:pPr>
        <w:widowControl w:val="0"/>
        <w:tabs>
          <w:tab w:val="left" w:pos="284"/>
        </w:tabs>
        <w:spacing w:after="120" w:line="360" w:lineRule="auto"/>
        <w:jc w:val="both"/>
        <w:rPr>
          <w:rFonts w:asciiTheme="minorHAnsi" w:hAnsiTheme="minorHAnsi"/>
          <w:b/>
        </w:rPr>
      </w:pPr>
      <w:r w:rsidRPr="00B04E79">
        <w:rPr>
          <w:rFonts w:asciiTheme="minorHAnsi" w:hAnsiTheme="minorHAnsi"/>
          <w:b/>
        </w:rPr>
        <w:t xml:space="preserve">Obec </w:t>
      </w:r>
      <w:r w:rsidR="00B04E79" w:rsidRPr="00B04E79">
        <w:rPr>
          <w:rFonts w:asciiTheme="minorHAnsi" w:hAnsiTheme="minorHAnsi"/>
          <w:b/>
        </w:rPr>
        <w:t xml:space="preserve">Březina </w:t>
      </w:r>
      <w:r w:rsidRPr="00B04E79">
        <w:rPr>
          <w:rFonts w:asciiTheme="minorHAnsi" w:hAnsiTheme="minorHAnsi"/>
          <w:b/>
        </w:rPr>
        <w:t xml:space="preserve"> </w:t>
      </w:r>
    </w:p>
    <w:p w:rsidR="00B04E79" w:rsidRPr="00B04E79" w:rsidRDefault="00B04E79" w:rsidP="00B04E79">
      <w:pPr>
        <w:widowControl w:val="0"/>
        <w:tabs>
          <w:tab w:val="left" w:pos="284"/>
        </w:tabs>
        <w:spacing w:after="120" w:line="360" w:lineRule="auto"/>
        <w:jc w:val="both"/>
        <w:rPr>
          <w:rFonts w:asciiTheme="minorHAnsi" w:hAnsiTheme="minorHAnsi"/>
          <w:b/>
        </w:rPr>
      </w:pPr>
      <w:r w:rsidRPr="00B04E79">
        <w:rPr>
          <w:rFonts w:asciiTheme="minorHAnsi" w:hAnsiTheme="minorHAnsi"/>
        </w:rPr>
        <w:t xml:space="preserve">sídlo: </w:t>
      </w:r>
      <w:r w:rsidRPr="00B04E79">
        <w:rPr>
          <w:rFonts w:asciiTheme="minorHAnsi" w:hAnsiTheme="minorHAnsi"/>
        </w:rPr>
        <w:tab/>
        <w:t>569 23 Březina 81</w:t>
      </w:r>
    </w:p>
    <w:p w:rsidR="00B04E79" w:rsidRPr="00B04E79" w:rsidRDefault="00B04E79" w:rsidP="00B04E79">
      <w:pPr>
        <w:widowControl w:val="0"/>
        <w:tabs>
          <w:tab w:val="left" w:pos="284"/>
        </w:tabs>
        <w:spacing w:after="120" w:line="360" w:lineRule="auto"/>
        <w:jc w:val="both"/>
        <w:rPr>
          <w:rFonts w:asciiTheme="minorHAnsi" w:hAnsiTheme="minorHAnsi"/>
        </w:rPr>
      </w:pPr>
      <w:r w:rsidRPr="00B04E79">
        <w:rPr>
          <w:rFonts w:asciiTheme="minorHAnsi" w:hAnsiTheme="minorHAnsi"/>
        </w:rPr>
        <w:t>IČ:</w:t>
      </w:r>
      <w:r w:rsidRPr="00B04E79">
        <w:rPr>
          <w:rFonts w:asciiTheme="minorHAnsi" w:hAnsiTheme="minorHAnsi"/>
        </w:rPr>
        <w:tab/>
      </w:r>
      <w:r w:rsidRPr="00B04E79">
        <w:rPr>
          <w:rFonts w:asciiTheme="minorHAnsi" w:hAnsiTheme="minorHAnsi"/>
        </w:rPr>
        <w:tab/>
        <w:t>00276472</w:t>
      </w:r>
    </w:p>
    <w:p w:rsidR="00076670" w:rsidRPr="00B04E79" w:rsidRDefault="00B04E79" w:rsidP="008E5836">
      <w:pPr>
        <w:spacing w:after="120"/>
        <w:rPr>
          <w:rFonts w:asciiTheme="minorHAnsi" w:hAnsiTheme="minorHAnsi"/>
        </w:rPr>
      </w:pPr>
      <w:r w:rsidRPr="00B04E79">
        <w:rPr>
          <w:rFonts w:asciiTheme="minorHAnsi" w:hAnsiTheme="minorHAnsi"/>
        </w:rPr>
        <w:t>zastoupená</w:t>
      </w:r>
      <w:r w:rsidR="00076670" w:rsidRPr="00B04E79">
        <w:rPr>
          <w:rFonts w:asciiTheme="minorHAnsi" w:hAnsiTheme="minorHAnsi"/>
        </w:rPr>
        <w:t xml:space="preserve">: </w:t>
      </w:r>
      <w:r w:rsidRPr="00B04E79">
        <w:rPr>
          <w:rFonts w:asciiTheme="minorHAnsi" w:hAnsiTheme="minorHAnsi"/>
        </w:rPr>
        <w:t>Václavem Slechanem</w:t>
      </w:r>
      <w:r w:rsidR="00076670" w:rsidRPr="00B04E79">
        <w:rPr>
          <w:rFonts w:asciiTheme="minorHAnsi" w:hAnsiTheme="minorHAnsi"/>
        </w:rPr>
        <w:t xml:space="preserve"> – starostou obce</w:t>
      </w:r>
    </w:p>
    <w:p w:rsidR="008E5836" w:rsidRPr="00B04E79" w:rsidRDefault="008E5836" w:rsidP="008E5836">
      <w:pPr>
        <w:spacing w:after="120"/>
        <w:jc w:val="center"/>
        <w:rPr>
          <w:rFonts w:asciiTheme="minorHAnsi" w:hAnsiTheme="minorHAnsi"/>
        </w:rPr>
      </w:pPr>
    </w:p>
    <w:p w:rsidR="008E5836" w:rsidRPr="00B04E79" w:rsidRDefault="008E5836" w:rsidP="008E5836">
      <w:pPr>
        <w:spacing w:after="120"/>
        <w:jc w:val="center"/>
        <w:rPr>
          <w:rFonts w:asciiTheme="minorHAnsi" w:hAnsiTheme="minorHAnsi"/>
        </w:rPr>
      </w:pPr>
      <w:r w:rsidRPr="00B04E79">
        <w:rPr>
          <w:rFonts w:asciiTheme="minorHAnsi" w:hAnsiTheme="minorHAnsi"/>
        </w:rPr>
        <w:t>jakožto příkazce</w:t>
      </w:r>
    </w:p>
    <w:p w:rsidR="008E5836" w:rsidRPr="00B04E79" w:rsidRDefault="008E5836" w:rsidP="008E5836">
      <w:pPr>
        <w:spacing w:after="120"/>
        <w:rPr>
          <w:rFonts w:asciiTheme="minorHAnsi" w:hAnsiTheme="minorHAnsi"/>
        </w:rPr>
      </w:pPr>
    </w:p>
    <w:p w:rsidR="00076670" w:rsidRPr="00B04E79" w:rsidRDefault="008E5836" w:rsidP="008E5836">
      <w:pPr>
        <w:pStyle w:val="Default"/>
        <w:spacing w:after="120"/>
        <w:rPr>
          <w:rFonts w:asciiTheme="minorHAnsi" w:hAnsiTheme="minorHAnsi"/>
        </w:rPr>
      </w:pPr>
      <w:r w:rsidRPr="00B04E79">
        <w:rPr>
          <w:rFonts w:asciiTheme="minorHAnsi" w:hAnsiTheme="minorHAnsi"/>
        </w:rPr>
        <w:t>u</w:t>
      </w:r>
      <w:r w:rsidR="00076670" w:rsidRPr="00B04E79">
        <w:rPr>
          <w:rFonts w:asciiTheme="minorHAnsi" w:hAnsiTheme="minorHAnsi"/>
        </w:rPr>
        <w:t>děluje v souladu s ustanovením § 2439 zákona č. 89/2012 Sb. (Občanský zákoník)</w:t>
      </w:r>
    </w:p>
    <w:p w:rsidR="008E5836" w:rsidRPr="00B04E79" w:rsidRDefault="008E5836" w:rsidP="008E5836">
      <w:pPr>
        <w:pStyle w:val="Default"/>
        <w:spacing w:after="120"/>
        <w:ind w:left="360"/>
        <w:jc w:val="center"/>
        <w:rPr>
          <w:rFonts w:asciiTheme="minorHAnsi" w:hAnsiTheme="minorHAnsi"/>
        </w:rPr>
      </w:pPr>
      <w:r w:rsidRPr="00B04E79">
        <w:rPr>
          <w:rFonts w:asciiTheme="minorHAnsi" w:hAnsiTheme="minorHAnsi"/>
        </w:rPr>
        <w:t xml:space="preserve">tuto </w:t>
      </w:r>
    </w:p>
    <w:p w:rsidR="008E5836" w:rsidRPr="00B04E79" w:rsidRDefault="008E5836" w:rsidP="008E5836">
      <w:pPr>
        <w:pStyle w:val="Default"/>
        <w:spacing w:after="120"/>
        <w:ind w:left="360"/>
        <w:jc w:val="center"/>
        <w:rPr>
          <w:rFonts w:asciiTheme="minorHAnsi" w:hAnsiTheme="minorHAnsi"/>
          <w:b/>
        </w:rPr>
      </w:pPr>
      <w:r w:rsidRPr="00B04E79">
        <w:rPr>
          <w:rFonts w:asciiTheme="minorHAnsi" w:hAnsiTheme="minorHAnsi"/>
          <w:b/>
        </w:rPr>
        <w:t>PLNOU MOC</w:t>
      </w:r>
    </w:p>
    <w:p w:rsidR="008E5836" w:rsidRPr="00B04E79" w:rsidRDefault="008E5836" w:rsidP="008E5836">
      <w:pPr>
        <w:pStyle w:val="Default"/>
        <w:spacing w:after="120"/>
        <w:ind w:left="360"/>
        <w:jc w:val="center"/>
        <w:rPr>
          <w:rFonts w:asciiTheme="minorHAnsi" w:hAnsiTheme="minorHAnsi"/>
        </w:rPr>
      </w:pPr>
    </w:p>
    <w:p w:rsidR="008E5836" w:rsidRPr="00B04E79" w:rsidRDefault="008E5836" w:rsidP="008E5836">
      <w:pPr>
        <w:pStyle w:val="Default"/>
        <w:spacing w:after="120"/>
        <w:jc w:val="both"/>
        <w:rPr>
          <w:rFonts w:asciiTheme="minorHAnsi" w:hAnsiTheme="minorHAnsi"/>
        </w:rPr>
      </w:pPr>
      <w:r w:rsidRPr="00B04E79">
        <w:rPr>
          <w:rFonts w:asciiTheme="minorHAnsi" w:hAnsiTheme="minorHAnsi"/>
        </w:rPr>
        <w:t>společnosti ……….</w:t>
      </w:r>
    </w:p>
    <w:p w:rsidR="008E5836" w:rsidRPr="00B04E79" w:rsidRDefault="008E5836" w:rsidP="008E5836">
      <w:pPr>
        <w:pStyle w:val="Default"/>
        <w:spacing w:after="120"/>
        <w:jc w:val="both"/>
        <w:rPr>
          <w:rFonts w:asciiTheme="minorHAnsi" w:hAnsiTheme="minorHAnsi"/>
        </w:rPr>
      </w:pPr>
    </w:p>
    <w:p w:rsidR="008E5836" w:rsidRPr="00B04E79" w:rsidRDefault="008E5836" w:rsidP="008E5836">
      <w:pPr>
        <w:pStyle w:val="Default"/>
        <w:spacing w:after="120"/>
        <w:jc w:val="both"/>
        <w:rPr>
          <w:rFonts w:asciiTheme="minorHAnsi" w:hAnsiTheme="minorHAnsi"/>
        </w:rPr>
      </w:pPr>
      <w:r w:rsidRPr="00B04E79">
        <w:rPr>
          <w:rFonts w:asciiTheme="minorHAnsi" w:hAnsiTheme="minorHAnsi"/>
        </w:rPr>
        <w:t>jako příkazníkovi, na základě příkazní smlouvy, aby jménem příkazce mohl činit veškeré právní úkony nezbytné k zajištění zpracování a podání žádosti o přidělení finanční podpory na projekt „</w:t>
      </w:r>
      <w:r w:rsidR="00B04E79" w:rsidRPr="00B04E79">
        <w:rPr>
          <w:rFonts w:asciiTheme="minorHAnsi" w:hAnsiTheme="minorHAnsi"/>
        </w:rPr>
        <w:t>ČOV Březina u Moravské Třebové</w:t>
      </w:r>
      <w:r w:rsidRPr="00B04E79">
        <w:rPr>
          <w:rFonts w:asciiTheme="minorHAnsi" w:hAnsiTheme="minorHAnsi"/>
        </w:rPr>
        <w:t>“ tak jak vyplývá z příkazní smlouvy uzavřené mezi příkazcem a příkazníkem.</w:t>
      </w:r>
    </w:p>
    <w:p w:rsidR="008E5836" w:rsidRPr="00B04E79" w:rsidRDefault="008E5836" w:rsidP="008E5836">
      <w:pPr>
        <w:pStyle w:val="Default"/>
        <w:spacing w:after="120"/>
        <w:ind w:left="360"/>
        <w:jc w:val="center"/>
        <w:rPr>
          <w:rFonts w:asciiTheme="minorHAnsi" w:hAnsiTheme="minorHAnsi"/>
        </w:rPr>
      </w:pPr>
    </w:p>
    <w:p w:rsidR="008E5836" w:rsidRPr="00B04E79" w:rsidRDefault="00B04E79" w:rsidP="008E5836">
      <w:pPr>
        <w:pStyle w:val="Default"/>
        <w:spacing w:after="120"/>
        <w:ind w:left="360"/>
        <w:rPr>
          <w:rFonts w:asciiTheme="minorHAnsi" w:hAnsiTheme="minorHAnsi"/>
        </w:rPr>
      </w:pPr>
      <w:r w:rsidRPr="00B04E79">
        <w:rPr>
          <w:rFonts w:asciiTheme="minorHAnsi" w:hAnsiTheme="minorHAnsi"/>
        </w:rPr>
        <w:t>V Březině</w:t>
      </w:r>
      <w:r w:rsidR="008E5836" w:rsidRPr="00B04E79">
        <w:rPr>
          <w:rFonts w:asciiTheme="minorHAnsi" w:hAnsiTheme="minorHAnsi"/>
        </w:rPr>
        <w:t>, dne…………2</w:t>
      </w:r>
      <w:r w:rsidRPr="00B04E79">
        <w:rPr>
          <w:rFonts w:asciiTheme="minorHAnsi" w:hAnsiTheme="minorHAnsi"/>
        </w:rPr>
        <w:t>015</w:t>
      </w:r>
    </w:p>
    <w:p w:rsidR="008E5836" w:rsidRPr="00B04E79" w:rsidRDefault="008E5836" w:rsidP="008E5836">
      <w:pPr>
        <w:pStyle w:val="Default"/>
        <w:spacing w:after="120"/>
        <w:ind w:left="360"/>
        <w:jc w:val="center"/>
        <w:rPr>
          <w:rFonts w:asciiTheme="minorHAnsi" w:hAnsiTheme="minorHAnsi"/>
        </w:rPr>
      </w:pPr>
    </w:p>
    <w:p w:rsidR="008E5836" w:rsidRPr="00B04E79" w:rsidRDefault="008E5836" w:rsidP="008E5836">
      <w:pPr>
        <w:spacing w:after="120"/>
        <w:ind w:firstLine="2835"/>
        <w:jc w:val="center"/>
        <w:rPr>
          <w:rFonts w:asciiTheme="minorHAnsi" w:hAnsiTheme="minorHAnsi" w:cs="Arial"/>
        </w:rPr>
      </w:pPr>
    </w:p>
    <w:p w:rsidR="008E5836" w:rsidRPr="00B04E79" w:rsidRDefault="00B04E79" w:rsidP="008E5836">
      <w:pPr>
        <w:spacing w:after="120"/>
        <w:ind w:firstLine="2835"/>
        <w:jc w:val="center"/>
        <w:rPr>
          <w:rFonts w:asciiTheme="minorHAnsi" w:hAnsiTheme="minorHAnsi" w:cs="Arial"/>
        </w:rPr>
      </w:pPr>
      <w:r w:rsidRPr="00B04E79">
        <w:rPr>
          <w:rFonts w:asciiTheme="minorHAnsi" w:hAnsiTheme="minorHAnsi" w:cs="Arial"/>
        </w:rPr>
        <w:t>Václav Slechan</w:t>
      </w:r>
    </w:p>
    <w:p w:rsidR="008E5836" w:rsidRPr="00B04E79" w:rsidRDefault="008E5836" w:rsidP="008E5836">
      <w:pPr>
        <w:pStyle w:val="Default"/>
        <w:spacing w:after="120"/>
        <w:ind w:left="360" w:firstLine="2835"/>
        <w:jc w:val="center"/>
        <w:rPr>
          <w:rFonts w:asciiTheme="minorHAnsi" w:hAnsiTheme="minorHAnsi"/>
        </w:rPr>
      </w:pPr>
      <w:r w:rsidRPr="00B04E79">
        <w:rPr>
          <w:rFonts w:asciiTheme="minorHAnsi" w:hAnsiTheme="minorHAnsi"/>
        </w:rPr>
        <w:t>staro</w:t>
      </w:r>
      <w:r w:rsidR="00B04E79" w:rsidRPr="00B04E79">
        <w:rPr>
          <w:rFonts w:asciiTheme="minorHAnsi" w:hAnsiTheme="minorHAnsi"/>
        </w:rPr>
        <w:t>sta obce</w:t>
      </w:r>
    </w:p>
    <w:p w:rsidR="00B009C1" w:rsidRPr="00B04E79" w:rsidRDefault="00B009C1" w:rsidP="008E5836">
      <w:pPr>
        <w:pStyle w:val="Default"/>
        <w:spacing w:after="120"/>
        <w:rPr>
          <w:rFonts w:asciiTheme="minorHAnsi" w:hAnsiTheme="minorHAnsi"/>
        </w:rPr>
      </w:pPr>
    </w:p>
    <w:p w:rsidR="008E5836" w:rsidRPr="00B04E79" w:rsidRDefault="008E5836" w:rsidP="008E5836">
      <w:pPr>
        <w:pStyle w:val="Default"/>
        <w:spacing w:after="120"/>
        <w:rPr>
          <w:rFonts w:asciiTheme="minorHAnsi" w:hAnsiTheme="minorHAnsi"/>
        </w:rPr>
      </w:pPr>
      <w:r w:rsidRPr="00B04E79">
        <w:rPr>
          <w:rFonts w:asciiTheme="minorHAnsi" w:hAnsiTheme="minorHAnsi"/>
        </w:rPr>
        <w:t xml:space="preserve">Zmocnění přijímám </w:t>
      </w:r>
    </w:p>
    <w:p w:rsidR="008E5836" w:rsidRPr="00B04E79" w:rsidRDefault="008E5836" w:rsidP="008E5836">
      <w:pPr>
        <w:pStyle w:val="Default"/>
        <w:spacing w:after="120"/>
        <w:ind w:left="360"/>
        <w:jc w:val="center"/>
        <w:rPr>
          <w:rFonts w:asciiTheme="minorHAnsi" w:hAnsiTheme="minorHAnsi"/>
        </w:rPr>
      </w:pPr>
    </w:p>
    <w:p w:rsidR="008E5836" w:rsidRPr="00B04E79" w:rsidRDefault="00B04E79" w:rsidP="008E5836">
      <w:pPr>
        <w:pStyle w:val="Default"/>
        <w:spacing w:after="120"/>
        <w:ind w:left="360"/>
        <w:rPr>
          <w:rFonts w:asciiTheme="minorHAnsi" w:hAnsiTheme="minorHAnsi"/>
        </w:rPr>
      </w:pPr>
      <w:r w:rsidRPr="00B04E79">
        <w:rPr>
          <w:rFonts w:asciiTheme="minorHAnsi" w:hAnsiTheme="minorHAnsi"/>
        </w:rPr>
        <w:t>V………….., dne…………2015</w:t>
      </w:r>
    </w:p>
    <w:p w:rsidR="008E5836" w:rsidRPr="00B04E79" w:rsidRDefault="008E5836" w:rsidP="008E5836">
      <w:pPr>
        <w:pStyle w:val="Default"/>
        <w:spacing w:after="120"/>
        <w:ind w:left="360"/>
        <w:jc w:val="center"/>
        <w:rPr>
          <w:rFonts w:asciiTheme="minorHAnsi" w:hAnsiTheme="minorHAnsi"/>
        </w:rPr>
      </w:pPr>
    </w:p>
    <w:p w:rsidR="008E5836" w:rsidRDefault="00B81E0D" w:rsidP="008E5836">
      <w:pPr>
        <w:pStyle w:val="Default"/>
        <w:spacing w:after="120"/>
        <w:ind w:left="360"/>
        <w:jc w:val="center"/>
        <w:rPr>
          <w:rFonts w:asciiTheme="minorHAnsi" w:hAnsiTheme="minorHAnsi"/>
        </w:rPr>
      </w:pPr>
      <w:bookmarkStart w:id="0" w:name="_GoBack"/>
      <w:bookmarkEnd w:id="0"/>
      <w:r w:rsidRPr="00B04E79">
        <w:rPr>
          <w:rFonts w:asciiTheme="minorHAnsi" w:hAnsiTheme="minorHAnsi"/>
        </w:rPr>
        <w:t>P</w:t>
      </w:r>
      <w:r w:rsidR="008E5836" w:rsidRPr="00B04E79">
        <w:rPr>
          <w:rFonts w:asciiTheme="minorHAnsi" w:hAnsiTheme="minorHAnsi"/>
        </w:rPr>
        <w:t>říkazník</w:t>
      </w:r>
    </w:p>
    <w:p w:rsidR="00FB0C39" w:rsidRDefault="00FB0C39">
      <w:pPr>
        <w:rPr>
          <w:rFonts w:asciiTheme="minorHAnsi" w:hAnsiTheme="minorHAnsi"/>
          <w:b/>
        </w:rPr>
      </w:pPr>
    </w:p>
    <w:sectPr w:rsidR="00FB0C39" w:rsidSect="004F597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E44"/>
    <w:multiLevelType w:val="multilevel"/>
    <w:tmpl w:val="F6F49196"/>
    <w:lvl w:ilvl="0">
      <w:start w:val="1"/>
      <w:numFmt w:val="decimal"/>
      <w:lvlText w:val="%1."/>
      <w:legacy w:legacy="1" w:legacySpace="0" w:legacyIndent="360"/>
      <w:lvlJc w:val="left"/>
      <w:pPr>
        <w:ind w:left="360" w:hanging="360"/>
      </w:pPr>
      <w:rPr>
        <w:b w:val="0"/>
        <w:i w:val="0"/>
        <w:sz w:val="20"/>
      </w:rPr>
    </w:lvl>
    <w:lvl w:ilvl="1">
      <w:start w:val="2"/>
      <w:numFmt w:val="decimal"/>
      <w:isLgl/>
      <w:lvlText w:val="%1.%2."/>
      <w:lvlJc w:val="left"/>
      <w:pPr>
        <w:tabs>
          <w:tab w:val="num" w:pos="600"/>
        </w:tabs>
        <w:ind w:left="600" w:hanging="600"/>
      </w:pPr>
      <w:rPr>
        <w:rFonts w:hint="default"/>
        <w:u w:val="single"/>
      </w:rPr>
    </w:lvl>
    <w:lvl w:ilvl="2">
      <w:start w:val="9"/>
      <w:numFmt w:val="decimal"/>
      <w:isLgl/>
      <w:lvlText w:val="%1.%2.%3."/>
      <w:lvlJc w:val="left"/>
      <w:pPr>
        <w:tabs>
          <w:tab w:val="num" w:pos="720"/>
        </w:tabs>
        <w:ind w:left="720" w:hanging="720"/>
      </w:pPr>
      <w:rPr>
        <w:rFonts w:hint="default"/>
        <w:u w:val="single"/>
      </w:rPr>
    </w:lvl>
    <w:lvl w:ilvl="3">
      <w:start w:val="1"/>
      <w:numFmt w:val="lowerLetter"/>
      <w:isLgl/>
      <w:lvlText w:val="%1.%2.%3.%4."/>
      <w:lvlJc w:val="left"/>
      <w:pPr>
        <w:tabs>
          <w:tab w:val="num" w:pos="720"/>
        </w:tabs>
        <w:ind w:left="720" w:hanging="72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080"/>
        </w:tabs>
        <w:ind w:left="1080" w:hanging="1080"/>
      </w:pPr>
      <w:rPr>
        <w:rFonts w:hint="default"/>
        <w:u w:val="single"/>
      </w:rPr>
    </w:lvl>
    <w:lvl w:ilvl="6">
      <w:start w:val="1"/>
      <w:numFmt w:val="decimal"/>
      <w:isLgl/>
      <w:lvlText w:val="%1.%2.%3.%4.%5.%6.%7."/>
      <w:lvlJc w:val="left"/>
      <w:pPr>
        <w:tabs>
          <w:tab w:val="num" w:pos="1080"/>
        </w:tabs>
        <w:ind w:left="1080" w:hanging="1080"/>
      </w:pPr>
      <w:rPr>
        <w:rFonts w:hint="default"/>
        <w:u w:val="single"/>
      </w:rPr>
    </w:lvl>
    <w:lvl w:ilvl="7">
      <w:start w:val="1"/>
      <w:numFmt w:val="decimal"/>
      <w:isLgl/>
      <w:lvlText w:val="%1.%2.%3.%4.%5.%6.%7.%8."/>
      <w:lvlJc w:val="left"/>
      <w:pPr>
        <w:tabs>
          <w:tab w:val="num" w:pos="1440"/>
        </w:tabs>
        <w:ind w:left="1440" w:hanging="1440"/>
      </w:pPr>
      <w:rPr>
        <w:rFonts w:hint="default"/>
        <w:u w:val="single"/>
      </w:rPr>
    </w:lvl>
    <w:lvl w:ilvl="8">
      <w:start w:val="1"/>
      <w:numFmt w:val="decimal"/>
      <w:isLgl/>
      <w:lvlText w:val="%1.%2.%3.%4.%5.%6.%7.%8.%9."/>
      <w:lvlJc w:val="left"/>
      <w:pPr>
        <w:tabs>
          <w:tab w:val="num" w:pos="1440"/>
        </w:tabs>
        <w:ind w:left="1440" w:hanging="1440"/>
      </w:pPr>
      <w:rPr>
        <w:rFonts w:hint="default"/>
        <w:u w:val="single"/>
      </w:rPr>
    </w:lvl>
  </w:abstractNum>
  <w:abstractNum w:abstractNumId="1">
    <w:nsid w:val="01C17612"/>
    <w:multiLevelType w:val="hybridMultilevel"/>
    <w:tmpl w:val="30F6B83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8D4716"/>
    <w:multiLevelType w:val="multilevel"/>
    <w:tmpl w:val="D62C0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ascii="Times New Roman" w:eastAsia="Times New Roman" w:hAnsi="Times New Roman" w:cs="Times New Roman"/>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96283A"/>
    <w:multiLevelType w:val="hybridMultilevel"/>
    <w:tmpl w:val="C83C24C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D94794C"/>
    <w:multiLevelType w:val="multilevel"/>
    <w:tmpl w:val="4944184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E1B3455"/>
    <w:multiLevelType w:val="hybridMultilevel"/>
    <w:tmpl w:val="033678DC"/>
    <w:lvl w:ilvl="0" w:tplc="1050202E">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6">
    <w:nsid w:val="1E4328B5"/>
    <w:multiLevelType w:val="hybridMultilevel"/>
    <w:tmpl w:val="DBE8CB9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A95EA9"/>
    <w:multiLevelType w:val="hybridMultilevel"/>
    <w:tmpl w:val="C610D47C"/>
    <w:lvl w:ilvl="0" w:tplc="FFFFFFF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845F5D"/>
    <w:multiLevelType w:val="singleLevel"/>
    <w:tmpl w:val="320A26AA"/>
    <w:lvl w:ilvl="0">
      <w:start w:val="1"/>
      <w:numFmt w:val="lowerLetter"/>
      <w:lvlText w:val="%1)"/>
      <w:legacy w:legacy="1" w:legacySpace="0" w:legacyIndent="360"/>
      <w:lvlJc w:val="left"/>
      <w:pPr>
        <w:ind w:left="360" w:hanging="360"/>
      </w:pPr>
    </w:lvl>
  </w:abstractNum>
  <w:abstractNum w:abstractNumId="9">
    <w:nsid w:val="2BCA2DD9"/>
    <w:multiLevelType w:val="hybridMultilevel"/>
    <w:tmpl w:val="E1284C12"/>
    <w:lvl w:ilvl="0" w:tplc="F81A9628">
      <w:start w:val="2"/>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nsid w:val="2DBC417A"/>
    <w:multiLevelType w:val="multilevel"/>
    <w:tmpl w:val="4944184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EEA011D"/>
    <w:multiLevelType w:val="hybridMultilevel"/>
    <w:tmpl w:val="E01054E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3825A5"/>
    <w:multiLevelType w:val="hybridMultilevel"/>
    <w:tmpl w:val="A8F89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C4A21"/>
    <w:multiLevelType w:val="multilevel"/>
    <w:tmpl w:val="4944184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9984978"/>
    <w:multiLevelType w:val="hybridMultilevel"/>
    <w:tmpl w:val="7C542D34"/>
    <w:lvl w:ilvl="0" w:tplc="40685B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01828"/>
    <w:multiLevelType w:val="hybridMultilevel"/>
    <w:tmpl w:val="B3D6B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8067C1"/>
    <w:multiLevelType w:val="hybridMultilevel"/>
    <w:tmpl w:val="0A942C24"/>
    <w:lvl w:ilvl="0" w:tplc="41303902">
      <w:start w:val="1"/>
      <w:numFmt w:val="upperLetter"/>
      <w:lvlText w:val="%1."/>
      <w:lvlJc w:val="left"/>
      <w:pPr>
        <w:ind w:left="727" w:hanging="585"/>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nsid w:val="42D05EE0"/>
    <w:multiLevelType w:val="hybridMultilevel"/>
    <w:tmpl w:val="F30488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3B006EE"/>
    <w:multiLevelType w:val="hybridMultilevel"/>
    <w:tmpl w:val="6A166F36"/>
    <w:lvl w:ilvl="0" w:tplc="A7CCD9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915FE"/>
    <w:multiLevelType w:val="hybridMultilevel"/>
    <w:tmpl w:val="A46C2A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A960E35"/>
    <w:multiLevelType w:val="multilevel"/>
    <w:tmpl w:val="4944184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0064168"/>
    <w:multiLevelType w:val="hybridMultilevel"/>
    <w:tmpl w:val="C83C24C6"/>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0686E1E"/>
    <w:multiLevelType w:val="hybridMultilevel"/>
    <w:tmpl w:val="8E9A1C2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0DA7F1C"/>
    <w:multiLevelType w:val="hybridMultilevel"/>
    <w:tmpl w:val="9BE8B5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55542E3F"/>
    <w:multiLevelType w:val="multilevel"/>
    <w:tmpl w:val="E2B61D70"/>
    <w:lvl w:ilvl="0">
      <w:start w:val="1"/>
      <w:numFmt w:val="decimal"/>
      <w:pStyle w:val="Nadpis1"/>
      <w:lvlText w:val="2.%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5">
    <w:nsid w:val="562A6186"/>
    <w:multiLevelType w:val="hybridMultilevel"/>
    <w:tmpl w:val="C082E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EB18E7"/>
    <w:multiLevelType w:val="hybridMultilevel"/>
    <w:tmpl w:val="DBE8CB9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605F53"/>
    <w:multiLevelType w:val="hybridMultilevel"/>
    <w:tmpl w:val="F5FC85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3337511"/>
    <w:multiLevelType w:val="multilevel"/>
    <w:tmpl w:val="4944184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5CE63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65DA1FAC"/>
    <w:multiLevelType w:val="hybridMultilevel"/>
    <w:tmpl w:val="7AF47220"/>
    <w:lvl w:ilvl="0" w:tplc="97D66D2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81126DD"/>
    <w:multiLevelType w:val="singleLevel"/>
    <w:tmpl w:val="70B66A0E"/>
    <w:lvl w:ilvl="0">
      <w:start w:val="2"/>
      <w:numFmt w:val="decimal"/>
      <w:lvlText w:val="%1. "/>
      <w:legacy w:legacy="1" w:legacySpace="0" w:legacyIndent="360"/>
      <w:lvlJc w:val="left"/>
      <w:pPr>
        <w:ind w:left="360" w:hanging="360"/>
      </w:pPr>
      <w:rPr>
        <w:b w:val="0"/>
        <w:i w:val="0"/>
        <w:sz w:val="20"/>
      </w:rPr>
    </w:lvl>
  </w:abstractNum>
  <w:abstractNum w:abstractNumId="32">
    <w:nsid w:val="6957091C"/>
    <w:multiLevelType w:val="hybridMultilevel"/>
    <w:tmpl w:val="2AEC07A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B224683"/>
    <w:multiLevelType w:val="hybridMultilevel"/>
    <w:tmpl w:val="C610D47C"/>
    <w:lvl w:ilvl="0" w:tplc="FFFFFFF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F05F2A"/>
    <w:multiLevelType w:val="hybridMultilevel"/>
    <w:tmpl w:val="DBE8CB9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914A61"/>
    <w:multiLevelType w:val="multilevel"/>
    <w:tmpl w:val="11CE7394"/>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Times New Roman" w:hint="default"/>
        <w:sz w:val="18"/>
        <w:szCs w:val="18"/>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6">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66668B1"/>
    <w:multiLevelType w:val="hybridMultilevel"/>
    <w:tmpl w:val="18ACF0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98528DD"/>
    <w:multiLevelType w:val="hybridMultilevel"/>
    <w:tmpl w:val="699021B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2"/>
  </w:num>
  <w:num w:numId="4">
    <w:abstractNumId w:val="20"/>
  </w:num>
  <w:num w:numId="5">
    <w:abstractNumId w:val="4"/>
  </w:num>
  <w:num w:numId="6">
    <w:abstractNumId w:val="10"/>
  </w:num>
  <w:num w:numId="7">
    <w:abstractNumId w:val="13"/>
  </w:num>
  <w:num w:numId="8">
    <w:abstractNumId w:val="28"/>
  </w:num>
  <w:num w:numId="9">
    <w:abstractNumId w:val="26"/>
  </w:num>
  <w:num w:numId="10">
    <w:abstractNumId w:val="0"/>
  </w:num>
  <w:num w:numId="11">
    <w:abstractNumId w:val="31"/>
  </w:num>
  <w:num w:numId="12">
    <w:abstractNumId w:val="8"/>
  </w:num>
  <w:num w:numId="13">
    <w:abstractNumId w:val="29"/>
  </w:num>
  <w:num w:numId="14">
    <w:abstractNumId w:val="19"/>
  </w:num>
  <w:num w:numId="15">
    <w:abstractNumId w:val="24"/>
  </w:num>
  <w:num w:numId="16">
    <w:abstractNumId w:val="17"/>
  </w:num>
  <w:num w:numId="17">
    <w:abstractNumId w:val="27"/>
  </w:num>
  <w:num w:numId="18">
    <w:abstractNumId w:val="30"/>
  </w:num>
  <w:num w:numId="19">
    <w:abstractNumId w:val="37"/>
  </w:num>
  <w:num w:numId="20">
    <w:abstractNumId w:val="5"/>
  </w:num>
  <w:num w:numId="21">
    <w:abstractNumId w:val="35"/>
  </w:num>
  <w:num w:numId="22">
    <w:abstractNumId w:val="36"/>
  </w:num>
  <w:num w:numId="23">
    <w:abstractNumId w:val="22"/>
  </w:num>
  <w:num w:numId="24">
    <w:abstractNumId w:val="3"/>
  </w:num>
  <w:num w:numId="25">
    <w:abstractNumId w:val="2"/>
  </w:num>
  <w:num w:numId="26">
    <w:abstractNumId w:val="21"/>
  </w:num>
  <w:num w:numId="27">
    <w:abstractNumId w:val="32"/>
  </w:num>
  <w:num w:numId="28">
    <w:abstractNumId w:val="33"/>
  </w:num>
  <w:num w:numId="29">
    <w:abstractNumId w:val="7"/>
  </w:num>
  <w:num w:numId="30">
    <w:abstractNumId w:val="38"/>
  </w:num>
  <w:num w:numId="31">
    <w:abstractNumId w:val="11"/>
  </w:num>
  <w:num w:numId="32">
    <w:abstractNumId w:val="25"/>
  </w:num>
  <w:num w:numId="33">
    <w:abstractNumId w:val="6"/>
  </w:num>
  <w:num w:numId="34">
    <w:abstractNumId w:val="15"/>
  </w:num>
  <w:num w:numId="35">
    <w:abstractNumId w:val="1"/>
  </w:num>
  <w:num w:numId="36">
    <w:abstractNumId w:val="34"/>
  </w:num>
  <w:num w:numId="37">
    <w:abstractNumId w:val="23"/>
  </w:num>
  <w:num w:numId="38">
    <w:abstractNumId w:val="1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2"/>
  <w:proofState w:spelling="clean" w:grammar="clean"/>
  <w:defaultTabStop w:val="720"/>
  <w:hyphenationZone w:val="425"/>
  <w:characterSpacingControl w:val="doNotCompress"/>
  <w:compat>
    <w:useFELayout/>
  </w:compat>
  <w:rsids>
    <w:rsidRoot w:val="00107C09"/>
    <w:rsid w:val="00076670"/>
    <w:rsid w:val="000948EA"/>
    <w:rsid w:val="00107C09"/>
    <w:rsid w:val="00173608"/>
    <w:rsid w:val="001D47B1"/>
    <w:rsid w:val="00204EE4"/>
    <w:rsid w:val="00205BC1"/>
    <w:rsid w:val="00222086"/>
    <w:rsid w:val="00265E7F"/>
    <w:rsid w:val="002954B4"/>
    <w:rsid w:val="00295C63"/>
    <w:rsid w:val="002B079F"/>
    <w:rsid w:val="002E308F"/>
    <w:rsid w:val="002E5B3F"/>
    <w:rsid w:val="0031524D"/>
    <w:rsid w:val="00316ED8"/>
    <w:rsid w:val="00356652"/>
    <w:rsid w:val="00445919"/>
    <w:rsid w:val="004947CA"/>
    <w:rsid w:val="004947FB"/>
    <w:rsid w:val="00495BFA"/>
    <w:rsid w:val="004C6C18"/>
    <w:rsid w:val="004F597D"/>
    <w:rsid w:val="005201A1"/>
    <w:rsid w:val="00530DDC"/>
    <w:rsid w:val="005C3544"/>
    <w:rsid w:val="005D675E"/>
    <w:rsid w:val="00606151"/>
    <w:rsid w:val="00654559"/>
    <w:rsid w:val="0069611B"/>
    <w:rsid w:val="006A7740"/>
    <w:rsid w:val="006C0F51"/>
    <w:rsid w:val="0074386A"/>
    <w:rsid w:val="007B03C0"/>
    <w:rsid w:val="007C25EB"/>
    <w:rsid w:val="0083206A"/>
    <w:rsid w:val="008456D5"/>
    <w:rsid w:val="008971FC"/>
    <w:rsid w:val="008E5836"/>
    <w:rsid w:val="00902318"/>
    <w:rsid w:val="00921CB2"/>
    <w:rsid w:val="00961526"/>
    <w:rsid w:val="009C2512"/>
    <w:rsid w:val="009C4E4A"/>
    <w:rsid w:val="00A01393"/>
    <w:rsid w:val="00A161A7"/>
    <w:rsid w:val="00A3524E"/>
    <w:rsid w:val="00A87FF0"/>
    <w:rsid w:val="00AC483E"/>
    <w:rsid w:val="00B009C1"/>
    <w:rsid w:val="00B04E79"/>
    <w:rsid w:val="00B06841"/>
    <w:rsid w:val="00B15C65"/>
    <w:rsid w:val="00B21208"/>
    <w:rsid w:val="00B776C5"/>
    <w:rsid w:val="00B81E0D"/>
    <w:rsid w:val="00B863A2"/>
    <w:rsid w:val="00BE3F24"/>
    <w:rsid w:val="00C253AF"/>
    <w:rsid w:val="00C553A5"/>
    <w:rsid w:val="00C7133F"/>
    <w:rsid w:val="00D32680"/>
    <w:rsid w:val="00D51927"/>
    <w:rsid w:val="00D86CB1"/>
    <w:rsid w:val="00E016EA"/>
    <w:rsid w:val="00E40A65"/>
    <w:rsid w:val="00E44D6F"/>
    <w:rsid w:val="00E54EE2"/>
    <w:rsid w:val="00E74017"/>
    <w:rsid w:val="00E74D9E"/>
    <w:rsid w:val="00E74DBD"/>
    <w:rsid w:val="00EA339E"/>
    <w:rsid w:val="00EB5EA4"/>
    <w:rsid w:val="00F2395F"/>
    <w:rsid w:val="00F361B1"/>
    <w:rsid w:val="00F911B7"/>
    <w:rsid w:val="00FA5D93"/>
    <w:rsid w:val="00FB0C39"/>
    <w:rsid w:val="00FE6C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cs-CZ"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654559"/>
    <w:rPr>
      <w:sz w:val="24"/>
      <w:szCs w:val="24"/>
      <w:lang w:eastAsia="en-US"/>
    </w:rPr>
  </w:style>
  <w:style w:type="paragraph" w:styleId="Nadpis1">
    <w:name w:val="heading 1"/>
    <w:basedOn w:val="Normln"/>
    <w:next w:val="Normln"/>
    <w:link w:val="Nadpis1Char"/>
    <w:qFormat/>
    <w:rsid w:val="00A01393"/>
    <w:pPr>
      <w:keepNext/>
      <w:numPr>
        <w:numId w:val="15"/>
      </w:numPr>
      <w:outlineLvl w:val="0"/>
    </w:pPr>
    <w:rPr>
      <w:rFonts w:ascii="Times New Roman" w:eastAsia="Times New Roman" w:hAnsi="Times New Roman"/>
      <w:szCs w:val="20"/>
      <w:lang w:eastAsia="cs-CZ"/>
    </w:rPr>
  </w:style>
  <w:style w:type="paragraph" w:styleId="Nadpis2">
    <w:name w:val="heading 2"/>
    <w:basedOn w:val="Normln"/>
    <w:next w:val="Normln"/>
    <w:link w:val="Nadpis2Char"/>
    <w:qFormat/>
    <w:rsid w:val="00A01393"/>
    <w:pPr>
      <w:keepNext/>
      <w:numPr>
        <w:ilvl w:val="1"/>
        <w:numId w:val="15"/>
      </w:numPr>
      <w:jc w:val="center"/>
      <w:outlineLvl w:val="1"/>
    </w:pPr>
    <w:rPr>
      <w:rFonts w:ascii="Times New Roman" w:eastAsia="Times New Roman" w:hAnsi="Times New Roman"/>
      <w:szCs w:val="20"/>
      <w:lang w:eastAsia="cs-CZ"/>
    </w:rPr>
  </w:style>
  <w:style w:type="paragraph" w:styleId="Nadpis3">
    <w:name w:val="heading 3"/>
    <w:basedOn w:val="Normln"/>
    <w:next w:val="Normln"/>
    <w:link w:val="Nadpis3Char"/>
    <w:qFormat/>
    <w:rsid w:val="00A01393"/>
    <w:pPr>
      <w:keepNext/>
      <w:numPr>
        <w:ilvl w:val="2"/>
        <w:numId w:val="15"/>
      </w:numPr>
      <w:spacing w:before="240" w:after="60"/>
      <w:outlineLvl w:val="2"/>
    </w:pPr>
    <w:rPr>
      <w:rFonts w:ascii="Arial" w:eastAsia="Times New Roman" w:hAnsi="Arial"/>
      <w:szCs w:val="20"/>
      <w:lang w:eastAsia="cs-CZ"/>
    </w:rPr>
  </w:style>
  <w:style w:type="paragraph" w:styleId="Nadpis4">
    <w:name w:val="heading 4"/>
    <w:basedOn w:val="Normln"/>
    <w:next w:val="Normln"/>
    <w:link w:val="Nadpis4Char"/>
    <w:qFormat/>
    <w:rsid w:val="00A01393"/>
    <w:pPr>
      <w:keepNext/>
      <w:numPr>
        <w:ilvl w:val="3"/>
        <w:numId w:val="15"/>
      </w:numPr>
      <w:spacing w:before="240" w:after="60"/>
      <w:outlineLvl w:val="3"/>
    </w:pPr>
    <w:rPr>
      <w:rFonts w:ascii="Arial" w:eastAsia="Times New Roman" w:hAnsi="Arial"/>
      <w:b/>
      <w:szCs w:val="20"/>
      <w:lang w:eastAsia="cs-CZ"/>
    </w:rPr>
  </w:style>
  <w:style w:type="paragraph" w:styleId="Nadpis5">
    <w:name w:val="heading 5"/>
    <w:basedOn w:val="Normln"/>
    <w:next w:val="Normln"/>
    <w:link w:val="Nadpis5Char"/>
    <w:qFormat/>
    <w:rsid w:val="00A01393"/>
    <w:pPr>
      <w:numPr>
        <w:ilvl w:val="4"/>
        <w:numId w:val="15"/>
      </w:numPr>
      <w:spacing w:before="240" w:after="60"/>
      <w:outlineLvl w:val="4"/>
    </w:pPr>
    <w:rPr>
      <w:rFonts w:ascii="Times New Roman" w:eastAsia="Times New Roman" w:hAnsi="Times New Roman"/>
      <w:sz w:val="22"/>
      <w:szCs w:val="20"/>
      <w:lang w:eastAsia="cs-CZ"/>
    </w:rPr>
  </w:style>
  <w:style w:type="paragraph" w:styleId="Nadpis6">
    <w:name w:val="heading 6"/>
    <w:basedOn w:val="Normln"/>
    <w:next w:val="Normln"/>
    <w:link w:val="Nadpis6Char"/>
    <w:qFormat/>
    <w:rsid w:val="00A01393"/>
    <w:pPr>
      <w:numPr>
        <w:ilvl w:val="5"/>
        <w:numId w:val="15"/>
      </w:numPr>
      <w:spacing w:before="240" w:after="60"/>
      <w:outlineLvl w:val="5"/>
    </w:pPr>
    <w:rPr>
      <w:rFonts w:ascii="Times New Roman" w:eastAsia="Times New Roman" w:hAnsi="Times New Roman"/>
      <w:i/>
      <w:sz w:val="22"/>
      <w:szCs w:val="20"/>
      <w:lang w:eastAsia="cs-CZ"/>
    </w:rPr>
  </w:style>
  <w:style w:type="paragraph" w:styleId="Nadpis7">
    <w:name w:val="heading 7"/>
    <w:basedOn w:val="Normln"/>
    <w:next w:val="Normln"/>
    <w:link w:val="Nadpis7Char"/>
    <w:qFormat/>
    <w:rsid w:val="00A01393"/>
    <w:pPr>
      <w:numPr>
        <w:ilvl w:val="6"/>
        <w:numId w:val="15"/>
      </w:numPr>
      <w:spacing w:before="240" w:after="60"/>
      <w:outlineLvl w:val="6"/>
    </w:pPr>
    <w:rPr>
      <w:rFonts w:ascii="Arial" w:eastAsia="Times New Roman" w:hAnsi="Arial"/>
      <w:sz w:val="20"/>
      <w:szCs w:val="20"/>
      <w:lang w:eastAsia="cs-CZ"/>
    </w:rPr>
  </w:style>
  <w:style w:type="paragraph" w:styleId="Nadpis8">
    <w:name w:val="heading 8"/>
    <w:basedOn w:val="Normln"/>
    <w:next w:val="Normln"/>
    <w:link w:val="Nadpis8Char"/>
    <w:qFormat/>
    <w:rsid w:val="00A01393"/>
    <w:pPr>
      <w:numPr>
        <w:ilvl w:val="7"/>
        <w:numId w:val="15"/>
      </w:numPr>
      <w:spacing w:before="240" w:after="60"/>
      <w:outlineLvl w:val="7"/>
    </w:pPr>
    <w:rPr>
      <w:rFonts w:ascii="Arial" w:eastAsia="Times New Roman" w:hAnsi="Arial"/>
      <w:i/>
      <w:sz w:val="20"/>
      <w:szCs w:val="20"/>
      <w:lang w:eastAsia="cs-CZ"/>
    </w:rPr>
  </w:style>
  <w:style w:type="paragraph" w:styleId="Nadpis9">
    <w:name w:val="heading 9"/>
    <w:basedOn w:val="Normln"/>
    <w:next w:val="Normln"/>
    <w:link w:val="Nadpis9Char"/>
    <w:qFormat/>
    <w:rsid w:val="00A01393"/>
    <w:pPr>
      <w:numPr>
        <w:ilvl w:val="8"/>
        <w:numId w:val="15"/>
      </w:numPr>
      <w:spacing w:before="240" w:after="60"/>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qFormat/>
    <w:rsid w:val="00107C09"/>
    <w:pPr>
      <w:ind w:left="720"/>
      <w:contextualSpacing/>
    </w:pPr>
  </w:style>
  <w:style w:type="paragraph" w:styleId="Normlnweb">
    <w:name w:val="Normal (Web)"/>
    <w:basedOn w:val="Normln"/>
    <w:uiPriority w:val="99"/>
    <w:semiHidden/>
    <w:unhideWhenUsed/>
    <w:rsid w:val="002E5B3F"/>
    <w:pPr>
      <w:spacing w:before="100" w:beforeAutospacing="1" w:after="100" w:afterAutospacing="1"/>
    </w:pPr>
    <w:rPr>
      <w:rFonts w:ascii="Times New Roman" w:eastAsia="Times New Roman" w:hAnsi="Times New Roman"/>
      <w:lang w:eastAsia="zh-TW"/>
    </w:rPr>
  </w:style>
  <w:style w:type="paragraph" w:customStyle="1" w:styleId="Default">
    <w:name w:val="Default"/>
    <w:rsid w:val="0083206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A161A7"/>
    <w:pPr>
      <w:spacing w:after="200" w:line="276" w:lineRule="auto"/>
      <w:ind w:left="720"/>
      <w:contextualSpacing/>
    </w:pPr>
    <w:rPr>
      <w:rFonts w:asciiTheme="minorHAnsi" w:eastAsiaTheme="minorHAnsi" w:hAnsiTheme="minorHAnsi" w:cstheme="minorBidi"/>
      <w:sz w:val="22"/>
      <w:szCs w:val="22"/>
    </w:rPr>
  </w:style>
  <w:style w:type="paragraph" w:styleId="Zhlav">
    <w:name w:val="header"/>
    <w:basedOn w:val="Normln"/>
    <w:link w:val="ZhlavChar"/>
    <w:rsid w:val="00205BC1"/>
    <w:pPr>
      <w:tabs>
        <w:tab w:val="center" w:pos="4536"/>
        <w:tab w:val="right" w:pos="9072"/>
      </w:tabs>
    </w:pPr>
    <w:rPr>
      <w:rFonts w:ascii="Times New Roman" w:eastAsia="Times New Roman" w:hAnsi="Times New Roman"/>
      <w:sz w:val="20"/>
      <w:szCs w:val="20"/>
      <w:lang w:eastAsia="cs-CZ"/>
    </w:rPr>
  </w:style>
  <w:style w:type="character" w:customStyle="1" w:styleId="ZhlavChar">
    <w:name w:val="Záhlaví Char"/>
    <w:basedOn w:val="Standardnpsmoodstavce"/>
    <w:link w:val="Zhlav"/>
    <w:rsid w:val="00205BC1"/>
    <w:rPr>
      <w:rFonts w:ascii="Times New Roman" w:eastAsia="Times New Roman" w:hAnsi="Times New Roman"/>
      <w:lang w:eastAsia="cs-CZ"/>
    </w:rPr>
  </w:style>
  <w:style w:type="paragraph" w:styleId="Zkladntext">
    <w:name w:val="Body Text"/>
    <w:basedOn w:val="Normln"/>
    <w:link w:val="ZkladntextChar"/>
    <w:rsid w:val="00205BC1"/>
    <w:pPr>
      <w:jc w:val="both"/>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205BC1"/>
    <w:rPr>
      <w:rFonts w:ascii="Times New Roman" w:eastAsia="Times New Roman" w:hAnsi="Times New Roman"/>
      <w:sz w:val="24"/>
      <w:lang w:eastAsia="cs-CZ"/>
    </w:rPr>
  </w:style>
  <w:style w:type="paragraph" w:customStyle="1" w:styleId="CharCharCharCharCharChar">
    <w:name w:val="Char Char Char Char Char Char"/>
    <w:basedOn w:val="Normln"/>
    <w:rsid w:val="00205BC1"/>
    <w:pPr>
      <w:spacing w:after="160" w:line="240" w:lineRule="exact"/>
    </w:pPr>
    <w:rPr>
      <w:rFonts w:ascii="Verdana" w:eastAsia="Times New Roman" w:hAnsi="Verdana" w:cs="Verdana"/>
      <w:sz w:val="20"/>
      <w:szCs w:val="20"/>
      <w:lang w:val="en-US"/>
    </w:rPr>
  </w:style>
  <w:style w:type="character" w:styleId="Hypertextovodkaz">
    <w:name w:val="Hyperlink"/>
    <w:basedOn w:val="Standardnpsmoodstavce"/>
    <w:uiPriority w:val="99"/>
    <w:unhideWhenUsed/>
    <w:rsid w:val="00205BC1"/>
    <w:rPr>
      <w:color w:val="0000FF" w:themeColor="hyperlink"/>
      <w:u w:val="single"/>
    </w:rPr>
  </w:style>
  <w:style w:type="character" w:customStyle="1" w:styleId="Nadpis1Char">
    <w:name w:val="Nadpis 1 Char"/>
    <w:basedOn w:val="Standardnpsmoodstavce"/>
    <w:link w:val="Nadpis1"/>
    <w:rsid w:val="00A01393"/>
    <w:rPr>
      <w:rFonts w:ascii="Times New Roman" w:eastAsia="Times New Roman" w:hAnsi="Times New Roman"/>
      <w:sz w:val="24"/>
      <w:lang w:eastAsia="cs-CZ"/>
    </w:rPr>
  </w:style>
  <w:style w:type="character" w:customStyle="1" w:styleId="Nadpis2Char">
    <w:name w:val="Nadpis 2 Char"/>
    <w:basedOn w:val="Standardnpsmoodstavce"/>
    <w:link w:val="Nadpis2"/>
    <w:rsid w:val="00A01393"/>
    <w:rPr>
      <w:rFonts w:ascii="Times New Roman" w:eastAsia="Times New Roman" w:hAnsi="Times New Roman"/>
      <w:sz w:val="24"/>
      <w:lang w:eastAsia="cs-CZ"/>
    </w:rPr>
  </w:style>
  <w:style w:type="character" w:customStyle="1" w:styleId="Nadpis3Char">
    <w:name w:val="Nadpis 3 Char"/>
    <w:basedOn w:val="Standardnpsmoodstavce"/>
    <w:link w:val="Nadpis3"/>
    <w:rsid w:val="00A01393"/>
    <w:rPr>
      <w:rFonts w:ascii="Arial" w:eastAsia="Times New Roman" w:hAnsi="Arial"/>
      <w:sz w:val="24"/>
      <w:lang w:eastAsia="cs-CZ"/>
    </w:rPr>
  </w:style>
  <w:style w:type="character" w:customStyle="1" w:styleId="Nadpis4Char">
    <w:name w:val="Nadpis 4 Char"/>
    <w:basedOn w:val="Standardnpsmoodstavce"/>
    <w:link w:val="Nadpis4"/>
    <w:rsid w:val="00A01393"/>
    <w:rPr>
      <w:rFonts w:ascii="Arial" w:eastAsia="Times New Roman" w:hAnsi="Arial"/>
      <w:b/>
      <w:sz w:val="24"/>
      <w:lang w:eastAsia="cs-CZ"/>
    </w:rPr>
  </w:style>
  <w:style w:type="character" w:customStyle="1" w:styleId="Nadpis5Char">
    <w:name w:val="Nadpis 5 Char"/>
    <w:basedOn w:val="Standardnpsmoodstavce"/>
    <w:link w:val="Nadpis5"/>
    <w:rsid w:val="00A01393"/>
    <w:rPr>
      <w:rFonts w:ascii="Times New Roman" w:eastAsia="Times New Roman" w:hAnsi="Times New Roman"/>
      <w:sz w:val="22"/>
      <w:lang w:eastAsia="cs-CZ"/>
    </w:rPr>
  </w:style>
  <w:style w:type="character" w:customStyle="1" w:styleId="Nadpis6Char">
    <w:name w:val="Nadpis 6 Char"/>
    <w:basedOn w:val="Standardnpsmoodstavce"/>
    <w:link w:val="Nadpis6"/>
    <w:rsid w:val="00A01393"/>
    <w:rPr>
      <w:rFonts w:ascii="Times New Roman" w:eastAsia="Times New Roman" w:hAnsi="Times New Roman"/>
      <w:i/>
      <w:sz w:val="22"/>
      <w:lang w:eastAsia="cs-CZ"/>
    </w:rPr>
  </w:style>
  <w:style w:type="character" w:customStyle="1" w:styleId="Nadpis7Char">
    <w:name w:val="Nadpis 7 Char"/>
    <w:basedOn w:val="Standardnpsmoodstavce"/>
    <w:link w:val="Nadpis7"/>
    <w:rsid w:val="00A01393"/>
    <w:rPr>
      <w:rFonts w:ascii="Arial" w:eastAsia="Times New Roman" w:hAnsi="Arial"/>
      <w:lang w:eastAsia="cs-CZ"/>
    </w:rPr>
  </w:style>
  <w:style w:type="character" w:customStyle="1" w:styleId="Nadpis8Char">
    <w:name w:val="Nadpis 8 Char"/>
    <w:basedOn w:val="Standardnpsmoodstavce"/>
    <w:link w:val="Nadpis8"/>
    <w:rsid w:val="00A01393"/>
    <w:rPr>
      <w:rFonts w:ascii="Arial" w:eastAsia="Times New Roman" w:hAnsi="Arial"/>
      <w:i/>
      <w:lang w:eastAsia="cs-CZ"/>
    </w:rPr>
  </w:style>
  <w:style w:type="character" w:customStyle="1" w:styleId="Nadpis9Char">
    <w:name w:val="Nadpis 9 Char"/>
    <w:basedOn w:val="Standardnpsmoodstavce"/>
    <w:link w:val="Nadpis9"/>
    <w:rsid w:val="00A01393"/>
    <w:rPr>
      <w:rFonts w:ascii="Arial" w:eastAsia="Times New Roman" w:hAnsi="Arial"/>
      <w:b/>
      <w:i/>
      <w:sz w:val="18"/>
      <w:lang w:eastAsia="cs-CZ"/>
    </w:rPr>
  </w:style>
  <w:style w:type="paragraph" w:styleId="Zkladntextodsazen">
    <w:name w:val="Body Text Indent"/>
    <w:basedOn w:val="Normln"/>
    <w:link w:val="ZkladntextodsazenChar"/>
    <w:uiPriority w:val="99"/>
    <w:semiHidden/>
    <w:unhideWhenUsed/>
    <w:rsid w:val="00A01393"/>
    <w:pPr>
      <w:spacing w:after="120"/>
      <w:ind w:left="283"/>
    </w:pPr>
  </w:style>
  <w:style w:type="character" w:customStyle="1" w:styleId="ZkladntextodsazenChar">
    <w:name w:val="Základní text odsazený Char"/>
    <w:basedOn w:val="Standardnpsmoodstavce"/>
    <w:link w:val="Zkladntextodsazen"/>
    <w:uiPriority w:val="99"/>
    <w:semiHidden/>
    <w:rsid w:val="00A01393"/>
    <w:rPr>
      <w:sz w:val="24"/>
      <w:szCs w:val="24"/>
      <w:lang w:eastAsia="en-US"/>
    </w:rPr>
  </w:style>
  <w:style w:type="paragraph" w:customStyle="1" w:styleId="ZkladntextStandardparagraph">
    <w:name w:val="Základní text.Standard paragraph"/>
    <w:basedOn w:val="Normln"/>
    <w:rsid w:val="00A01393"/>
    <w:pPr>
      <w:spacing w:before="120"/>
      <w:jc w:val="both"/>
    </w:pPr>
    <w:rPr>
      <w:rFonts w:ascii="Times New Roman" w:eastAsia="Times New Roman" w:hAnsi="Times New Roman"/>
      <w:szCs w:val="20"/>
      <w:lang w:eastAsia="cs-CZ"/>
    </w:rPr>
  </w:style>
  <w:style w:type="paragraph" w:customStyle="1" w:styleId="ODSTAVEC">
    <w:name w:val="ODSTAVEC"/>
    <w:basedOn w:val="Normln"/>
    <w:rsid w:val="00A01393"/>
    <w:pPr>
      <w:numPr>
        <w:ilvl w:val="1"/>
        <w:numId w:val="22"/>
      </w:numPr>
      <w:spacing w:before="120"/>
      <w:jc w:val="both"/>
    </w:pPr>
    <w:rPr>
      <w:rFonts w:ascii="Arial" w:eastAsia="Times New Roman" w:hAnsi="Arial" w:cs="Arial"/>
      <w:sz w:val="18"/>
      <w:szCs w:val="18"/>
      <w:lang w:eastAsia="cs-CZ"/>
    </w:rPr>
  </w:style>
  <w:style w:type="paragraph" w:customStyle="1" w:styleId="NADPIS">
    <w:name w:val="NADPIS"/>
    <w:basedOn w:val="Normln"/>
    <w:rsid w:val="00A01393"/>
    <w:pPr>
      <w:numPr>
        <w:numId w:val="22"/>
      </w:numPr>
      <w:spacing w:before="360"/>
      <w:jc w:val="center"/>
    </w:pPr>
    <w:rPr>
      <w:rFonts w:ascii="Arial" w:eastAsia="Calibri" w:hAnsi="Arial" w:cs="Arial"/>
      <w:b/>
      <w:sz w:val="22"/>
      <w:szCs w:val="22"/>
    </w:rPr>
  </w:style>
  <w:style w:type="paragraph" w:customStyle="1" w:styleId="Normodsaz">
    <w:name w:val="Norm.odsaz."/>
    <w:basedOn w:val="Normln"/>
    <w:rsid w:val="009C2512"/>
    <w:pPr>
      <w:tabs>
        <w:tab w:val="num" w:pos="1080"/>
      </w:tabs>
      <w:ind w:left="576" w:hanging="576"/>
      <w:jc w:val="both"/>
    </w:pPr>
    <w:rPr>
      <w:rFonts w:ascii="Times New Roman" w:eastAsia="Times New Roman" w:hAnsi="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cs-CZ"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Pr>
      <w:sz w:val="24"/>
      <w:szCs w:val="24"/>
      <w:lang w:eastAsia="en-US"/>
    </w:rPr>
  </w:style>
  <w:style w:type="paragraph" w:styleId="Nadpis1">
    <w:name w:val="heading 1"/>
    <w:basedOn w:val="Normln"/>
    <w:next w:val="Normln"/>
    <w:link w:val="Nadpis1Char"/>
    <w:qFormat/>
    <w:rsid w:val="00A01393"/>
    <w:pPr>
      <w:keepNext/>
      <w:numPr>
        <w:numId w:val="15"/>
      </w:numPr>
      <w:outlineLvl w:val="0"/>
    </w:pPr>
    <w:rPr>
      <w:rFonts w:ascii="Times New Roman" w:eastAsia="Times New Roman" w:hAnsi="Times New Roman"/>
      <w:szCs w:val="20"/>
      <w:lang w:eastAsia="cs-CZ"/>
    </w:rPr>
  </w:style>
  <w:style w:type="paragraph" w:styleId="Nadpis2">
    <w:name w:val="heading 2"/>
    <w:basedOn w:val="Normln"/>
    <w:next w:val="Normln"/>
    <w:link w:val="Nadpis2Char"/>
    <w:qFormat/>
    <w:rsid w:val="00A01393"/>
    <w:pPr>
      <w:keepNext/>
      <w:numPr>
        <w:ilvl w:val="1"/>
        <w:numId w:val="15"/>
      </w:numPr>
      <w:jc w:val="center"/>
      <w:outlineLvl w:val="1"/>
    </w:pPr>
    <w:rPr>
      <w:rFonts w:ascii="Times New Roman" w:eastAsia="Times New Roman" w:hAnsi="Times New Roman"/>
      <w:szCs w:val="20"/>
      <w:lang w:eastAsia="cs-CZ"/>
    </w:rPr>
  </w:style>
  <w:style w:type="paragraph" w:styleId="Nadpis3">
    <w:name w:val="heading 3"/>
    <w:basedOn w:val="Normln"/>
    <w:next w:val="Normln"/>
    <w:link w:val="Nadpis3Char"/>
    <w:qFormat/>
    <w:rsid w:val="00A01393"/>
    <w:pPr>
      <w:keepNext/>
      <w:numPr>
        <w:ilvl w:val="2"/>
        <w:numId w:val="15"/>
      </w:numPr>
      <w:spacing w:before="240" w:after="60"/>
      <w:outlineLvl w:val="2"/>
    </w:pPr>
    <w:rPr>
      <w:rFonts w:ascii="Arial" w:eastAsia="Times New Roman" w:hAnsi="Arial"/>
      <w:szCs w:val="20"/>
      <w:lang w:eastAsia="cs-CZ"/>
    </w:rPr>
  </w:style>
  <w:style w:type="paragraph" w:styleId="Nadpis4">
    <w:name w:val="heading 4"/>
    <w:basedOn w:val="Normln"/>
    <w:next w:val="Normln"/>
    <w:link w:val="Nadpis4Char"/>
    <w:qFormat/>
    <w:rsid w:val="00A01393"/>
    <w:pPr>
      <w:keepNext/>
      <w:numPr>
        <w:ilvl w:val="3"/>
        <w:numId w:val="15"/>
      </w:numPr>
      <w:spacing w:before="240" w:after="60"/>
      <w:outlineLvl w:val="3"/>
    </w:pPr>
    <w:rPr>
      <w:rFonts w:ascii="Arial" w:eastAsia="Times New Roman" w:hAnsi="Arial"/>
      <w:b/>
      <w:szCs w:val="20"/>
      <w:lang w:eastAsia="cs-CZ"/>
    </w:rPr>
  </w:style>
  <w:style w:type="paragraph" w:styleId="Nadpis5">
    <w:name w:val="heading 5"/>
    <w:basedOn w:val="Normln"/>
    <w:next w:val="Normln"/>
    <w:link w:val="Nadpis5Char"/>
    <w:qFormat/>
    <w:rsid w:val="00A01393"/>
    <w:pPr>
      <w:numPr>
        <w:ilvl w:val="4"/>
        <w:numId w:val="15"/>
      </w:numPr>
      <w:spacing w:before="240" w:after="60"/>
      <w:outlineLvl w:val="4"/>
    </w:pPr>
    <w:rPr>
      <w:rFonts w:ascii="Times New Roman" w:eastAsia="Times New Roman" w:hAnsi="Times New Roman"/>
      <w:sz w:val="22"/>
      <w:szCs w:val="20"/>
      <w:lang w:eastAsia="cs-CZ"/>
    </w:rPr>
  </w:style>
  <w:style w:type="paragraph" w:styleId="Nadpis6">
    <w:name w:val="heading 6"/>
    <w:basedOn w:val="Normln"/>
    <w:next w:val="Normln"/>
    <w:link w:val="Nadpis6Char"/>
    <w:qFormat/>
    <w:rsid w:val="00A01393"/>
    <w:pPr>
      <w:numPr>
        <w:ilvl w:val="5"/>
        <w:numId w:val="15"/>
      </w:numPr>
      <w:spacing w:before="240" w:after="60"/>
      <w:outlineLvl w:val="5"/>
    </w:pPr>
    <w:rPr>
      <w:rFonts w:ascii="Times New Roman" w:eastAsia="Times New Roman" w:hAnsi="Times New Roman"/>
      <w:i/>
      <w:sz w:val="22"/>
      <w:szCs w:val="20"/>
      <w:lang w:eastAsia="cs-CZ"/>
    </w:rPr>
  </w:style>
  <w:style w:type="paragraph" w:styleId="Nadpis7">
    <w:name w:val="heading 7"/>
    <w:basedOn w:val="Normln"/>
    <w:next w:val="Normln"/>
    <w:link w:val="Nadpis7Char"/>
    <w:qFormat/>
    <w:rsid w:val="00A01393"/>
    <w:pPr>
      <w:numPr>
        <w:ilvl w:val="6"/>
        <w:numId w:val="15"/>
      </w:numPr>
      <w:spacing w:before="240" w:after="60"/>
      <w:outlineLvl w:val="6"/>
    </w:pPr>
    <w:rPr>
      <w:rFonts w:ascii="Arial" w:eastAsia="Times New Roman" w:hAnsi="Arial"/>
      <w:sz w:val="20"/>
      <w:szCs w:val="20"/>
      <w:lang w:eastAsia="cs-CZ"/>
    </w:rPr>
  </w:style>
  <w:style w:type="paragraph" w:styleId="Nadpis8">
    <w:name w:val="heading 8"/>
    <w:basedOn w:val="Normln"/>
    <w:next w:val="Normln"/>
    <w:link w:val="Nadpis8Char"/>
    <w:qFormat/>
    <w:rsid w:val="00A01393"/>
    <w:pPr>
      <w:numPr>
        <w:ilvl w:val="7"/>
        <w:numId w:val="15"/>
      </w:numPr>
      <w:spacing w:before="240" w:after="60"/>
      <w:outlineLvl w:val="7"/>
    </w:pPr>
    <w:rPr>
      <w:rFonts w:ascii="Arial" w:eastAsia="Times New Roman" w:hAnsi="Arial"/>
      <w:i/>
      <w:sz w:val="20"/>
      <w:szCs w:val="20"/>
      <w:lang w:eastAsia="cs-CZ"/>
    </w:rPr>
  </w:style>
  <w:style w:type="paragraph" w:styleId="Nadpis9">
    <w:name w:val="heading 9"/>
    <w:basedOn w:val="Normln"/>
    <w:next w:val="Normln"/>
    <w:link w:val="Nadpis9Char"/>
    <w:qFormat/>
    <w:rsid w:val="00A01393"/>
    <w:pPr>
      <w:numPr>
        <w:ilvl w:val="8"/>
        <w:numId w:val="15"/>
      </w:numPr>
      <w:spacing w:before="240" w:after="60"/>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revnseznamzvraznn11">
    <w:name w:val="Barevný seznam – zvýraznění 11"/>
    <w:basedOn w:val="Normln"/>
    <w:uiPriority w:val="34"/>
    <w:qFormat/>
    <w:rsid w:val="00107C09"/>
    <w:pPr>
      <w:ind w:left="720"/>
      <w:contextualSpacing/>
    </w:pPr>
  </w:style>
  <w:style w:type="paragraph" w:styleId="Normlnweb">
    <w:name w:val="Normal (Web)"/>
    <w:basedOn w:val="Normln"/>
    <w:uiPriority w:val="99"/>
    <w:semiHidden/>
    <w:unhideWhenUsed/>
    <w:rsid w:val="002E5B3F"/>
    <w:pPr>
      <w:spacing w:before="100" w:beforeAutospacing="1" w:after="100" w:afterAutospacing="1"/>
    </w:pPr>
    <w:rPr>
      <w:rFonts w:ascii="Times New Roman" w:eastAsia="Times New Roman" w:hAnsi="Times New Roman"/>
      <w:lang w:eastAsia="zh-TW"/>
    </w:rPr>
  </w:style>
  <w:style w:type="paragraph" w:customStyle="1" w:styleId="Default">
    <w:name w:val="Default"/>
    <w:rsid w:val="0083206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A161A7"/>
    <w:pPr>
      <w:spacing w:after="200" w:line="276" w:lineRule="auto"/>
      <w:ind w:left="720"/>
      <w:contextualSpacing/>
    </w:pPr>
    <w:rPr>
      <w:rFonts w:asciiTheme="minorHAnsi" w:eastAsiaTheme="minorHAnsi" w:hAnsiTheme="minorHAnsi" w:cstheme="minorBidi"/>
      <w:sz w:val="22"/>
      <w:szCs w:val="22"/>
    </w:rPr>
  </w:style>
  <w:style w:type="paragraph" w:styleId="Zhlav">
    <w:name w:val="header"/>
    <w:basedOn w:val="Normln"/>
    <w:link w:val="ZhlavChar"/>
    <w:rsid w:val="00205BC1"/>
    <w:pPr>
      <w:tabs>
        <w:tab w:val="center" w:pos="4536"/>
        <w:tab w:val="right" w:pos="9072"/>
      </w:tabs>
    </w:pPr>
    <w:rPr>
      <w:rFonts w:ascii="Times New Roman" w:eastAsia="Times New Roman" w:hAnsi="Times New Roman"/>
      <w:sz w:val="20"/>
      <w:szCs w:val="20"/>
      <w:lang w:eastAsia="cs-CZ"/>
    </w:rPr>
  </w:style>
  <w:style w:type="character" w:customStyle="1" w:styleId="ZhlavChar">
    <w:name w:val="Záhlaví Char"/>
    <w:basedOn w:val="Standardnpsmoodstavce"/>
    <w:link w:val="Zhlav"/>
    <w:rsid w:val="00205BC1"/>
    <w:rPr>
      <w:rFonts w:ascii="Times New Roman" w:eastAsia="Times New Roman" w:hAnsi="Times New Roman"/>
      <w:lang w:eastAsia="cs-CZ"/>
    </w:rPr>
  </w:style>
  <w:style w:type="paragraph" w:styleId="Zkladntext">
    <w:name w:val="Body Text"/>
    <w:basedOn w:val="Normln"/>
    <w:link w:val="ZkladntextChar"/>
    <w:rsid w:val="00205BC1"/>
    <w:pPr>
      <w:jc w:val="both"/>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205BC1"/>
    <w:rPr>
      <w:rFonts w:ascii="Times New Roman" w:eastAsia="Times New Roman" w:hAnsi="Times New Roman"/>
      <w:sz w:val="24"/>
      <w:lang w:eastAsia="cs-CZ"/>
    </w:rPr>
  </w:style>
  <w:style w:type="paragraph" w:customStyle="1" w:styleId="CharCharCharCharCharChar">
    <w:name w:val="Char Char Char Char Char Char"/>
    <w:basedOn w:val="Normln"/>
    <w:rsid w:val="00205BC1"/>
    <w:pPr>
      <w:spacing w:after="160" w:line="240" w:lineRule="exact"/>
    </w:pPr>
    <w:rPr>
      <w:rFonts w:ascii="Verdana" w:eastAsia="Times New Roman" w:hAnsi="Verdana" w:cs="Verdana"/>
      <w:sz w:val="20"/>
      <w:szCs w:val="20"/>
      <w:lang w:val="en-US"/>
    </w:rPr>
  </w:style>
  <w:style w:type="character" w:styleId="Hypertextovodkaz">
    <w:name w:val="Hyperlink"/>
    <w:basedOn w:val="Standardnpsmoodstavce"/>
    <w:uiPriority w:val="99"/>
    <w:unhideWhenUsed/>
    <w:rsid w:val="00205BC1"/>
    <w:rPr>
      <w:color w:val="0000FF" w:themeColor="hyperlink"/>
      <w:u w:val="single"/>
    </w:rPr>
  </w:style>
  <w:style w:type="character" w:customStyle="1" w:styleId="Nadpis1Char">
    <w:name w:val="Nadpis 1 Char"/>
    <w:basedOn w:val="Standardnpsmoodstavce"/>
    <w:link w:val="Nadpis1"/>
    <w:rsid w:val="00A01393"/>
    <w:rPr>
      <w:rFonts w:ascii="Times New Roman" w:eastAsia="Times New Roman" w:hAnsi="Times New Roman"/>
      <w:sz w:val="24"/>
      <w:lang w:eastAsia="cs-CZ"/>
    </w:rPr>
  </w:style>
  <w:style w:type="character" w:customStyle="1" w:styleId="Nadpis2Char">
    <w:name w:val="Nadpis 2 Char"/>
    <w:basedOn w:val="Standardnpsmoodstavce"/>
    <w:link w:val="Nadpis2"/>
    <w:rsid w:val="00A01393"/>
    <w:rPr>
      <w:rFonts w:ascii="Times New Roman" w:eastAsia="Times New Roman" w:hAnsi="Times New Roman"/>
      <w:sz w:val="24"/>
      <w:lang w:eastAsia="cs-CZ"/>
    </w:rPr>
  </w:style>
  <w:style w:type="character" w:customStyle="1" w:styleId="Nadpis3Char">
    <w:name w:val="Nadpis 3 Char"/>
    <w:basedOn w:val="Standardnpsmoodstavce"/>
    <w:link w:val="Nadpis3"/>
    <w:rsid w:val="00A01393"/>
    <w:rPr>
      <w:rFonts w:ascii="Arial" w:eastAsia="Times New Roman" w:hAnsi="Arial"/>
      <w:sz w:val="24"/>
      <w:lang w:eastAsia="cs-CZ"/>
    </w:rPr>
  </w:style>
  <w:style w:type="character" w:customStyle="1" w:styleId="Nadpis4Char">
    <w:name w:val="Nadpis 4 Char"/>
    <w:basedOn w:val="Standardnpsmoodstavce"/>
    <w:link w:val="Nadpis4"/>
    <w:rsid w:val="00A01393"/>
    <w:rPr>
      <w:rFonts w:ascii="Arial" w:eastAsia="Times New Roman" w:hAnsi="Arial"/>
      <w:b/>
      <w:sz w:val="24"/>
      <w:lang w:eastAsia="cs-CZ"/>
    </w:rPr>
  </w:style>
  <w:style w:type="character" w:customStyle="1" w:styleId="Nadpis5Char">
    <w:name w:val="Nadpis 5 Char"/>
    <w:basedOn w:val="Standardnpsmoodstavce"/>
    <w:link w:val="Nadpis5"/>
    <w:rsid w:val="00A01393"/>
    <w:rPr>
      <w:rFonts w:ascii="Times New Roman" w:eastAsia="Times New Roman" w:hAnsi="Times New Roman"/>
      <w:sz w:val="22"/>
      <w:lang w:eastAsia="cs-CZ"/>
    </w:rPr>
  </w:style>
  <w:style w:type="character" w:customStyle="1" w:styleId="Nadpis6Char">
    <w:name w:val="Nadpis 6 Char"/>
    <w:basedOn w:val="Standardnpsmoodstavce"/>
    <w:link w:val="Nadpis6"/>
    <w:rsid w:val="00A01393"/>
    <w:rPr>
      <w:rFonts w:ascii="Times New Roman" w:eastAsia="Times New Roman" w:hAnsi="Times New Roman"/>
      <w:i/>
      <w:sz w:val="22"/>
      <w:lang w:eastAsia="cs-CZ"/>
    </w:rPr>
  </w:style>
  <w:style w:type="character" w:customStyle="1" w:styleId="Nadpis7Char">
    <w:name w:val="Nadpis 7 Char"/>
    <w:basedOn w:val="Standardnpsmoodstavce"/>
    <w:link w:val="Nadpis7"/>
    <w:rsid w:val="00A01393"/>
    <w:rPr>
      <w:rFonts w:ascii="Arial" w:eastAsia="Times New Roman" w:hAnsi="Arial"/>
      <w:lang w:eastAsia="cs-CZ"/>
    </w:rPr>
  </w:style>
  <w:style w:type="character" w:customStyle="1" w:styleId="Nadpis8Char">
    <w:name w:val="Nadpis 8 Char"/>
    <w:basedOn w:val="Standardnpsmoodstavce"/>
    <w:link w:val="Nadpis8"/>
    <w:rsid w:val="00A01393"/>
    <w:rPr>
      <w:rFonts w:ascii="Arial" w:eastAsia="Times New Roman" w:hAnsi="Arial"/>
      <w:i/>
      <w:lang w:eastAsia="cs-CZ"/>
    </w:rPr>
  </w:style>
  <w:style w:type="character" w:customStyle="1" w:styleId="Nadpis9Char">
    <w:name w:val="Nadpis 9 Char"/>
    <w:basedOn w:val="Standardnpsmoodstavce"/>
    <w:link w:val="Nadpis9"/>
    <w:rsid w:val="00A01393"/>
    <w:rPr>
      <w:rFonts w:ascii="Arial" w:eastAsia="Times New Roman" w:hAnsi="Arial"/>
      <w:b/>
      <w:i/>
      <w:sz w:val="18"/>
      <w:lang w:eastAsia="cs-CZ"/>
    </w:rPr>
  </w:style>
  <w:style w:type="paragraph" w:styleId="Zkladntextodsazen">
    <w:name w:val="Body Text Indent"/>
    <w:basedOn w:val="Normln"/>
    <w:link w:val="ZkladntextodsazenChar"/>
    <w:uiPriority w:val="99"/>
    <w:semiHidden/>
    <w:unhideWhenUsed/>
    <w:rsid w:val="00A01393"/>
    <w:pPr>
      <w:spacing w:after="120"/>
      <w:ind w:left="283"/>
    </w:pPr>
  </w:style>
  <w:style w:type="character" w:customStyle="1" w:styleId="ZkladntextodsazenChar">
    <w:name w:val="Základní text odsazený Char"/>
    <w:basedOn w:val="Standardnpsmoodstavce"/>
    <w:link w:val="Zkladntextodsazen"/>
    <w:uiPriority w:val="99"/>
    <w:semiHidden/>
    <w:rsid w:val="00A01393"/>
    <w:rPr>
      <w:sz w:val="24"/>
      <w:szCs w:val="24"/>
      <w:lang w:eastAsia="en-US"/>
    </w:rPr>
  </w:style>
  <w:style w:type="paragraph" w:customStyle="1" w:styleId="ZkladntextStandardparagraph">
    <w:name w:val="Základní text.Standard paragraph"/>
    <w:basedOn w:val="Normln"/>
    <w:rsid w:val="00A01393"/>
    <w:pPr>
      <w:spacing w:before="120"/>
      <w:jc w:val="both"/>
    </w:pPr>
    <w:rPr>
      <w:rFonts w:ascii="Times New Roman" w:eastAsia="Times New Roman" w:hAnsi="Times New Roman"/>
      <w:szCs w:val="20"/>
      <w:lang w:eastAsia="cs-CZ"/>
    </w:rPr>
  </w:style>
  <w:style w:type="paragraph" w:customStyle="1" w:styleId="ODSTAVEC">
    <w:name w:val="ODSTAVEC"/>
    <w:basedOn w:val="Normln"/>
    <w:rsid w:val="00A01393"/>
    <w:pPr>
      <w:numPr>
        <w:ilvl w:val="1"/>
        <w:numId w:val="22"/>
      </w:numPr>
      <w:spacing w:before="120"/>
      <w:jc w:val="both"/>
    </w:pPr>
    <w:rPr>
      <w:rFonts w:ascii="Arial" w:eastAsia="Times New Roman" w:hAnsi="Arial" w:cs="Arial"/>
      <w:sz w:val="18"/>
      <w:szCs w:val="18"/>
      <w:lang w:eastAsia="cs-CZ"/>
    </w:rPr>
  </w:style>
  <w:style w:type="paragraph" w:customStyle="1" w:styleId="NADPIS">
    <w:name w:val="NADPIS"/>
    <w:basedOn w:val="Normln"/>
    <w:rsid w:val="00A01393"/>
    <w:pPr>
      <w:numPr>
        <w:numId w:val="22"/>
      </w:numPr>
      <w:spacing w:before="360"/>
      <w:jc w:val="center"/>
    </w:pPr>
    <w:rPr>
      <w:rFonts w:ascii="Arial" w:eastAsia="Calibri" w:hAnsi="Arial" w:cs="Arial"/>
      <w:b/>
      <w:sz w:val="22"/>
      <w:szCs w:val="22"/>
    </w:rPr>
  </w:style>
  <w:style w:type="paragraph" w:customStyle="1" w:styleId="Normodsaz">
    <w:name w:val="Norm.odsaz."/>
    <w:basedOn w:val="Normln"/>
    <w:rsid w:val="009C2512"/>
    <w:pPr>
      <w:tabs>
        <w:tab w:val="num" w:pos="1080"/>
      </w:tabs>
      <w:ind w:left="576" w:hanging="576"/>
      <w:jc w:val="both"/>
    </w:pPr>
    <w:rPr>
      <w:rFonts w:ascii="Times New Roman" w:eastAsia="Times New Roman" w:hAnsi="Times New Roman"/>
      <w:szCs w:val="20"/>
      <w:lang w:eastAsia="cs-CZ"/>
    </w:rPr>
  </w:style>
</w:styles>
</file>

<file path=word/webSettings.xml><?xml version="1.0" encoding="utf-8"?>
<w:webSettings xmlns:r="http://schemas.openxmlformats.org/officeDocument/2006/relationships" xmlns:w="http://schemas.openxmlformats.org/wordprocessingml/2006/main">
  <w:divs>
    <w:div w:id="19737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1930</Words>
  <Characters>11390</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GPP</dc:creator>
  <cp:lastModifiedBy>Czechpoint</cp:lastModifiedBy>
  <cp:revision>2</cp:revision>
  <dcterms:created xsi:type="dcterms:W3CDTF">2015-02-19T13:30:00Z</dcterms:created>
  <dcterms:modified xsi:type="dcterms:W3CDTF">2015-02-19T13:30:00Z</dcterms:modified>
</cp:coreProperties>
</file>